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283"/>
      </w:pPr>
      <w:r>
        <w:t>Учебный пример с вымышленными обстоятельствами. Не относится к реальному делу. Указанные частные лица, организации, события и подтверждающие документы — условные. Совпадение реального названия органа, суда, нотариуса или адреса не подтверждает участие в таком деле. Реквизиты перед применением заменяются и проверяются; подлинные документы и личная подпись данным примером не создаются.</w:t>
      </w:r>
    </w:p>
    <w:p>
      <w:pPr>
        <w:ind w:firstLine="283"/>
      </w:pPr>
      <w:r>
        <w:t xml:space="preserve">В </w:t>
      </w:r>
      <w:r>
        <w:rPr>
          <w:i/>
          <w:color w:val="854D0E"/>
        </w:rPr>
        <w:t>Центральный районный суд г. Твери</w:t>
      </w:r>
      <w:r/>
    </w:p>
    <w:p>
      <w:pPr>
        <w:ind w:firstLine="283"/>
      </w:pPr>
      <w:r>
        <w:t xml:space="preserve">Дело № </w:t>
      </w:r>
      <w:r>
        <w:rPr>
          <w:i/>
          <w:color w:val="854D0E"/>
        </w:rPr>
        <w:t>2-УЧ-790/2026</w:t>
      </w:r>
      <w:r/>
    </w:p>
    <w:p>
      <w:pPr>
        <w:ind w:firstLine="283"/>
      </w:pPr>
      <w:r>
        <w:t xml:space="preserve">Истец: </w:t>
      </w:r>
      <w:r>
        <w:rPr>
          <w:i/>
          <w:color w:val="854D0E"/>
        </w:rPr>
        <w:t>Соколова Марина Викторовна</w:t>
      </w:r>
      <w:r/>
    </w:p>
    <w:p>
      <w:pPr>
        <w:ind w:firstLine="283"/>
      </w:pPr>
      <w:r>
        <w:t xml:space="preserve">Адрес: </w:t>
      </w:r>
      <w:r>
        <w:rPr>
          <w:i/>
          <w:color w:val="854D0E"/>
        </w:rPr>
        <w:t>170100, г. Тверь, ул. Советская, д. 23, кв. 8</w:t>
      </w:r>
      <w:r/>
    </w:p>
    <w:p>
      <w:pPr>
        <w:ind w:firstLine="283"/>
      </w:pPr>
      <w:r>
        <w:t xml:space="preserve">Контакт: </w:t>
      </w:r>
      <w:r>
        <w:rPr>
          <w:i/>
          <w:color w:val="854D0E"/>
        </w:rPr>
        <w:t>marina.sokolova@example.invalid</w:t>
      </w:r>
      <w:r/>
    </w:p>
    <w:p>
      <w:pPr>
        <w:ind w:firstLine="283"/>
      </w:pPr>
      <w:r>
        <w:t xml:space="preserve">Ответчик: </w:t>
      </w:r>
      <w:r>
        <w:rPr>
          <w:i/>
          <w:color w:val="854D0E"/>
        </w:rPr>
        <w:t>Рябов Максим Олегович</w:t>
      </w:r>
      <w:r/>
    </w:p>
    <w:p>
      <w:pPr>
        <w:ind w:firstLine="283"/>
      </w:pPr>
      <w:r>
        <w:t xml:space="preserve">Адрес: </w:t>
      </w:r>
      <w:r>
        <w:rPr>
          <w:i/>
          <w:color w:val="854D0E"/>
        </w:rPr>
        <w:t>170100, г. Тверь, ул. Советская, д. 23, кв. 12</w:t>
      </w:r>
      <w:r/>
    </w:p>
    <w:p>
      <w:pPr>
        <w:ind w:firstLine="283"/>
      </w:pPr>
      <w:r>
        <w:t xml:space="preserve">Третье лицо: </w:t>
      </w:r>
      <w:r>
        <w:rPr>
          <w:i/>
          <w:color w:val="854D0E"/>
        </w:rPr>
        <w:t>ООО «Учебный Управдом»</w:t>
      </w:r>
      <w:r/>
    </w:p>
    <w:p>
      <w:pPr>
        <w:ind w:firstLine="283"/>
      </w:pPr>
      <w:r>
        <w:t xml:space="preserve">Адрес: </w:t>
      </w:r>
      <w:r>
        <w:rPr>
          <w:i/>
          <w:color w:val="854D0E"/>
        </w:rPr>
        <w:t>170100, г. Тверь, ул. Советская, д. 23, помещение 7</w:t>
      </w:r>
      <w:r/>
    </w:p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ХОДАТАЙСТВО</w:t>
      </w:r>
    </w:p>
    <w:p>
      <w:pPr>
        <w:keepNext/>
        <w:spacing w:before="0" w:after="200"/>
        <w:jc w:val="center"/>
      </w:pPr>
      <w:r>
        <w:rPr>
          <w:b/>
          <w:sz w:val="26"/>
        </w:rPr>
        <w:t>о назначении судебной технической экспертизы по вопросу места повреждения в системе водоснабжения</w:t>
      </w:r>
    </w:p>
    <w:p>
      <w:pPr>
        <w:ind w:firstLine="283"/>
      </w:pPr>
      <w:r>
        <w:t xml:space="preserve">В производстве суда находится дело по моему иску к </w:t>
      </w:r>
      <w:r>
        <w:rPr>
          <w:i/>
          <w:color w:val="854D0E"/>
        </w:rPr>
        <w:t>Рябову Максиму Олеговичу</w:t>
      </w:r>
      <w:r>
        <w:t xml:space="preserve"> о возмещении ущерба от залива квартиры </w:t>
      </w:r>
      <w:r>
        <w:rPr>
          <w:i/>
          <w:color w:val="854D0E"/>
        </w:rPr>
        <w:t>г. Тверь, ул. Советская, д. 23, кв. 8</w:t>
      </w:r>
      <w:r>
        <w:t xml:space="preserve"> </w:t>
      </w:r>
      <w:r>
        <w:rPr>
          <w:i/>
          <w:color w:val="854D0E"/>
        </w:rPr>
        <w:t>5 сентября 2026 года</w:t>
      </w:r>
      <w:r>
        <w:t xml:space="preserve">. Вода поступала со стороны квартиры </w:t>
      </w:r>
      <w:r>
        <w:rPr>
          <w:i/>
          <w:color w:val="854D0E"/>
        </w:rPr>
        <w:t>г. Тверь, ул. Советская, д. 23, кв. 12</w:t>
      </w:r>
      <w:r>
        <w:t>. Место повреждения относительно первого отключающего устройства не установлено достоверно и оспаривается сторонами.</w:t>
      </w:r>
    </w:p>
    <w:p>
      <w:pPr>
        <w:ind w:firstLine="283"/>
      </w:pPr>
      <w:r>
        <w:t xml:space="preserve">Имеющийся акт </w:t>
      </w:r>
      <w:r>
        <w:rPr>
          <w:i/>
          <w:color w:val="854D0E"/>
        </w:rPr>
        <w:t>от 5 сентября 2026 года № УЧ-905</w:t>
      </w:r>
      <w:r>
        <w:t xml:space="preserve"> фиксирует влажные следы у прохода ответвления холодной воды в квартире </w:t>
      </w:r>
      <w:r>
        <w:rPr>
          <w:i/>
          <w:color w:val="854D0E"/>
        </w:rPr>
        <w:t>№ 12</w:t>
      </w:r>
      <w:r>
        <w:t xml:space="preserve"> и следы воды на потолке квартиры </w:t>
      </w:r>
      <w:r>
        <w:rPr>
          <w:i/>
          <w:color w:val="854D0E"/>
        </w:rPr>
        <w:t>№ 8</w:t>
      </w:r>
      <w:r>
        <w:t xml:space="preserve">, но не позволяет определить, повреждён ли участок до первого отключающего устройства включительно или после него. Ответчик ссылается на то, что повреждение находилось на </w:t>
      </w:r>
      <w:r>
        <w:rPr>
          <w:i/>
          <w:color w:val="854D0E"/>
        </w:rPr>
        <w:t>соединении первого отключающего устройства со стояком</w:t>
      </w:r>
      <w:r>
        <w:t xml:space="preserve">, а не на расположенной после него внутриквартирной трубе. Имеющиеся фотографии от </w:t>
      </w:r>
      <w:r>
        <w:rPr>
          <w:i/>
          <w:color w:val="854D0E"/>
        </w:rPr>
        <w:t>5 сентября 2026 года</w:t>
      </w:r>
      <w:r>
        <w:t xml:space="preserve">, видеозапись осмотра того же дня, эскиз соединения и наряд аварийной службы </w:t>
      </w:r>
      <w:r>
        <w:rPr>
          <w:i/>
          <w:color w:val="854D0E"/>
        </w:rPr>
        <w:t>№ УЧ-905</w:t>
      </w:r>
      <w:r>
        <w:t xml:space="preserve"> также не устраняют это противоречие без специальных технических знаний.</w:t>
      </w:r>
    </w:p>
    <w:p>
      <w:pPr>
        <w:ind w:firstLine="283"/>
      </w:pPr>
      <w:r>
        <w:t>Прошу на основании статьи 79 ГПК РФ назначить судебную техническую экспертизу по одному спорному обстоятельству и поставить вопрос:</w:t>
      </w:r>
    </w:p>
    <w:p>
      <w:pPr>
        <w:ind w:firstLine="283"/>
      </w:pPr>
      <w:r>
        <w:t xml:space="preserve">«На каком конкретном элементе системы холодного водоснабжения в квартире </w:t>
      </w:r>
      <w:r>
        <w:rPr>
          <w:i/>
          <w:color w:val="854D0E"/>
        </w:rPr>
        <w:t>г. Тверь, ул. Советская, д. 23, кв. 12</w:t>
      </w:r>
      <w:r>
        <w:t xml:space="preserve"> находилось повреждение, из которого произошёл залив </w:t>
      </w:r>
      <w:r>
        <w:rPr>
          <w:i/>
          <w:color w:val="854D0E"/>
        </w:rPr>
        <w:t>5 сентября 2026 года</w:t>
      </w:r>
      <w:r>
        <w:t>, и как этот элемент технически расположен относительно стояка и первого отключающего устройства на ответвлении от него — до такого устройства, на самом устройстве или после него?»</w:t>
      </w:r>
    </w:p>
    <w:p>
      <w:pPr>
        <w:ind w:firstLine="283"/>
      </w:pPr>
      <w:r>
        <w:t>Если по представленным материалам и осмотру установить это обстоятельство невозможно, прошу отразить в заключении причины невозможности и недостающие технические данные. Вопрос о том, кто юридически отвечает за общее или внутриквартирное имущество, разрешает суд; признать лицо виновным, определить надлежащего ответчика или истолковать норму права эксперт не уполномочивается.</w:t>
      </w:r>
    </w:p>
    <w:p>
      <w:pPr>
        <w:ind w:firstLine="283"/>
      </w:pPr>
      <w:r>
        <w:t xml:space="preserve">Для исследования прошу предоставить материалы дела в относящейся к вопросу части: акт, документы аварийных работ, фото и видео, имеющуюся техническую схему, а также сведения по акту хранения от </w:t>
      </w:r>
      <w:r>
        <w:rPr>
          <w:i/>
          <w:color w:val="854D0E"/>
        </w:rPr>
        <w:t>6 сентября 2026 года</w:t>
      </w:r>
      <w:r>
        <w:t xml:space="preserve"> </w:t>
      </w:r>
      <w:r>
        <w:rPr>
          <w:i/>
          <w:color w:val="854D0E"/>
        </w:rPr>
        <w:t>№ УЧ-Х6</w:t>
      </w:r>
      <w:r>
        <w:t xml:space="preserve">: снятое соединение с отключающим устройством помещено в опечатанный пакет, хранится у управляющей организации по адресу </w:t>
      </w:r>
      <w:r>
        <w:rPr>
          <w:i/>
          <w:color w:val="854D0E"/>
        </w:rPr>
        <w:t>г. Тверь, ул. Советская, д. 23, помещение 7</w:t>
      </w:r>
      <w:r>
        <w:t>; организация письменно подтвердила готовность предоставить его по определению суда. Прошу разрешить эксперту осмотр оборудования в пострадавшей и вышерасположенной квартирах с предварительным извещением участников. Доступ и получение недостающих документов прошу организовать в установленном судом порядке; самостоятельного проникновения в чужую квартиру не предполагается.</w:t>
      </w:r>
    </w:p>
    <w:p>
      <w:pPr>
        <w:ind w:firstLine="283"/>
      </w:pPr>
      <w:r>
        <w:t>Кандидатуру эксперта или учреждения и окончательную формулировку вопроса прошу определить суд. Прошу запросить сведения о возможности исследования, квалификации, сроке и стоимости, определить подлежащую предварительному внесению сумму и срок её внесения на соответствующий счёт. Готова внести установленную сумму в срок. Это не утверждение, что деньги уже внесены или экспертиза уже назначена. Учитываю часть 4 статьи 79 и статью 96 ГПК РФ: определение по ходатайству стороны выносится после внесения средств, кроме предусмотренных законом исключений; невнесение может повлечь отказ в ходатайстве. Применение исключений в этом примере не заявлено.</w:t>
      </w:r>
    </w:p>
    <w:p>
      <w:pPr>
        <w:ind w:firstLine="283"/>
      </w:pPr>
      <w:r>
        <w:t>Окончательный круг вопросов и состав материалов определяет суд. Аварийные работы для безопасности не требуется останавливать; необходимо сохранить доступные следы и документы, не выдавая демонтированную или утраченную деталь за доступную эксперту.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Копия акта с относящимися к спорному обстоятельству сведениями.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Фото, видеоматериалы, схема и документы аварийных работ, если они ещё не приобщены к делу.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Сведения о сохранённом объекте исследования и возможности осмотра.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Копии ходатайства для других участников процесса.</w:t>
      </w:r>
    </w:p>
    <w:p>
      <w:pPr>
        <w:ind w:firstLine="283"/>
      </w:pPr>
      <w:r>
        <w:t xml:space="preserve">Дата: </w:t>
      </w:r>
      <w:r>
        <w:rPr>
          <w:i/>
          <w:color w:val="854D0E"/>
        </w:rPr>
        <w:t>15 октября 2026 года</w:t>
      </w:r>
      <w:r/>
    </w:p>
    <w:p>
      <w:pPr>
        <w:ind w:firstLine="283"/>
      </w:pPr>
      <w:r>
        <w:t xml:space="preserve">Подпись: ________________ / </w:t>
      </w:r>
      <w:r>
        <w:rPr>
          <w:i/>
          <w:color w:val="854D0E"/>
        </w:rPr>
        <w:t>Соколова Марина Викторовна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технической экспертизе места повреждения при заливе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