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Зайцев Олег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22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oleg.zaytsev@example.org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ОБРАЩЕНИЕ</w:t>
      </w:r>
    </w:p>
    <w:p>
      <w:pPr>
        <w:ind w:firstLine="283"/>
      </w:pPr>
      <w:r>
        <w:t>о безопасном временном размещении</w:t>
      </w:r>
    </w:p>
    <w:p>
      <w:pPr>
        <w:ind w:firstLine="283"/>
      </w:pPr>
      <w:r>
        <w:t xml:space="preserve">Я проживаю по адресу </w:t>
      </w:r>
      <w:r>
        <w:rPr>
          <w:i/>
          <w:color w:val="854D0E"/>
        </w:rPr>
        <w:t>Московская область, г. Домодедово, ул. Корнеева, д. 36, кв. 22</w:t>
      </w:r>
      <w:r>
        <w:t xml:space="preserve"> на основании права собственности заявителя, подтверждённого учебной выпиской ЕГРН от 7 октября 2026 года. Со мной проживают Зайцева Ирина Николаевна, супруга; Зайцев Артём Олегович, сын 12 лет; в учебном случае все трое постоянно проживают в квартире. Дом признан аварийным на основании учебного решения от 20 июня 2025 года № ДЕМО-АВ-22 и заключения комиссии от 15 июня 2025 года № ДЕМО-З22. Плановые мероприятия и известный срок: в решении указан снос; срок отселения — до 31 декабря 2027 года.</w:t>
      </w:r>
    </w:p>
    <w:p>
      <w:pPr>
        <w:ind w:firstLine="283"/>
      </w:pPr>
      <w:r>
        <w:t>Продолжение проживания вызывает опасения по следующим конкретным обстоятельствам: 5 октября 2026 года обнаружены новые трещины по стене коридора и увеличение зазора у оконной рамы кухни; наличие трещин зафиксировано, вывод о причинах без специального обследования не делается. Это подтверждается фотографиями от 5 октября 2026 года, учебным актом наблюдаемых повреждений от 6 октября 2026 года и копией решения об аварийности. Сведения об обеспеченности меня и указанных проживающих другим жильём в этом населённом пункте: в учебном случае другого жилого помещения, которым семья могла бы пользоваться в этом населённом пункте, нет; приложены учебные сведения о жилищной обеспеченности семьи от 7 октября 2026 года. Предыдущие обращения и ответы: обращение о безопасном временном размещении подаётся впервые.</w:t>
      </w:r>
    </w:p>
    <w:p>
      <w:pPr>
        <w:ind w:firstLine="283"/>
      </w:pPr>
      <w:r>
        <w:t>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Проверить изложенные сведения об опасности проживания и принять меры в пределах компетенции.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Рассмотреть вопрос о безопасном временном размещении меня и указанных проживающих отдельно от планового окончательного расселения; определить применимое основание, состав лиц и доступный вариант, включая маневренный фонд при наличии законных условий.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Сообщить принятое решение, его правовое основание, необходимые документы и дальнейший порядок действий; если вопрос относится к другому органу, разрешить его направление по компетенции в предусмотренном порядке.</w:t>
      </w:r>
    </w:p>
    <w:p>
      <w:pPr>
        <w:spacing w:before="120"/>
        <w:ind w:firstLine="283"/>
      </w:pPr>
      <w:r>
        <w:t>Приложения: копия решения № ДЕМО-АВ-22, копия заключения № ДЕМО-З22, учебная выписка ЕГРН, документы о составе семьи, фотографии и учебный акт от 6 октября 2026 года.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Зайцев Олег Петрович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безопасном временном размещении из аварийного дома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