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СОГЛАШЕНИЕ о разделе общей квартиры с сохранением ипотеки</w:t>
      </w:r>
    </w:p>
    <w:p>
      <w:pPr>
        <w:ind w:firstLine="283"/>
      </w:pPr>
      <w:r/>
      <w:r>
        <w:rPr>
          <w:i/>
          <w:color w:val="854D0E"/>
        </w:rPr>
        <w:t>г. Домодедово</w:t>
      </w:r>
      <w:r/>
    </w:p>
    <w:p>
      <w:pPr>
        <w:ind w:firstLine="283"/>
      </w:pPr>
      <w:r/>
      <w:r>
        <w:rPr>
          <w:i/>
          <w:color w:val="854D0E"/>
        </w:rPr>
        <w:t>Костин Андрей Павлович</w:t>
      </w:r>
      <w:r>
        <w:t xml:space="preserve">, дата рождения </w:t>
      </w:r>
      <w:r>
        <w:rPr>
          <w:i/>
          <w:color w:val="854D0E"/>
        </w:rPr>
        <w:t>12 марта 1980 года</w:t>
      </w:r>
      <w:r>
        <w:t xml:space="preserve">, паспорт </w:t>
      </w:r>
      <w:r>
        <w:rPr>
          <w:i/>
          <w:color w:val="854D0E"/>
        </w:rPr>
        <w:t>00 00 № 002701</w:t>
      </w:r>
      <w:r>
        <w:t xml:space="preserve">, выдан </w:t>
      </w:r>
      <w:r>
        <w:rPr>
          <w:i/>
          <w:color w:val="854D0E"/>
        </w:rPr>
        <w:t>ГУ МВД России по г. Москве</w:t>
      </w:r>
      <w:r>
        <w:t xml:space="preserve"> </w:t>
      </w:r>
      <w:r>
        <w:rPr>
          <w:i/>
          <w:color w:val="854D0E"/>
        </w:rPr>
        <w:t>20 апреля 2025 года</w:t>
      </w:r>
      <w:r>
        <w:t xml:space="preserve">, адрес </w:t>
      </w:r>
      <w:r>
        <w:rPr>
          <w:i/>
          <w:color w:val="854D0E"/>
        </w:rPr>
        <w:t>Московская область, г. Домодедово, Каширское шоссе, д. 83, кв. 71</w:t>
      </w:r>
      <w:r>
        <w:t xml:space="preserve">, далее «Супруг», и </w:t>
      </w:r>
      <w:r>
        <w:rPr>
          <w:i/>
          <w:color w:val="854D0E"/>
        </w:rPr>
        <w:t>Костина Мария Олеговна</w:t>
      </w:r>
      <w:r>
        <w:t xml:space="preserve">, дата рождения </w:t>
      </w:r>
      <w:r>
        <w:rPr>
          <w:i/>
          <w:color w:val="854D0E"/>
        </w:rPr>
        <w:t>15 июня 1982 года</w:t>
      </w:r>
      <w:r>
        <w:t xml:space="preserve">, паспорт </w:t>
      </w:r>
      <w:r>
        <w:rPr>
          <w:i/>
          <w:color w:val="854D0E"/>
        </w:rPr>
        <w:t>00 00 № 002702</w:t>
      </w:r>
      <w:r>
        <w:t xml:space="preserve">, выдан </w:t>
      </w:r>
      <w:r>
        <w:rPr>
          <w:i/>
          <w:color w:val="854D0E"/>
        </w:rPr>
        <w:t>ГУ МВД России по г. Москве</w:t>
      </w:r>
      <w:r>
        <w:t xml:space="preserve"> </w:t>
      </w:r>
      <w:r>
        <w:rPr>
          <w:i/>
          <w:color w:val="854D0E"/>
        </w:rPr>
        <w:t>20 июля 2022 года</w:t>
      </w:r>
      <w:r>
        <w:t xml:space="preserve">, адрес </w:t>
      </w:r>
      <w:r>
        <w:rPr>
          <w:i/>
          <w:color w:val="854D0E"/>
        </w:rPr>
        <w:t>Московская область, г. Домодедово, Каширское шоссе, д. 83, кв. 72</w:t>
      </w:r>
      <w:r>
        <w:t xml:space="preserve">, далее «Супруга», заключили соглашение. Брак зарегистрирован </w:t>
      </w:r>
      <w:r>
        <w:rPr>
          <w:i/>
          <w:color w:val="854D0E"/>
        </w:rPr>
        <w:t>15 июля 2012 года</w:t>
      </w:r>
      <w:r>
        <w:t xml:space="preserve">, актовая запись № </w:t>
      </w:r>
      <w:r>
        <w:rPr>
          <w:i/>
          <w:color w:val="854D0E"/>
        </w:rPr>
        <w:t>2701</w:t>
      </w:r>
      <w:r>
        <w:t>; брак продолжается.</w:t>
      </w:r>
    </w:p>
    <w:p>
      <w:pPr>
        <w:keepNext/>
        <w:spacing w:before="140"/>
      </w:pPr>
      <w:r>
        <w:rPr>
          <w:b/>
        </w:rPr>
        <w:t>1.</w:t>
        <w:tab/>
      </w:r>
      <w:r>
        <w:rPr>
          <w:b/>
        </w:rPr>
        <w:t>Объект и обязательства</w:t>
      </w:r>
    </w:p>
    <w:p>
      <w:pPr>
        <w:ind w:firstLine="283"/>
      </w:pPr>
      <w:r>
        <w:t xml:space="preserve">Квартира </w:t>
      </w:r>
      <w:r>
        <w:rPr>
          <w:i/>
          <w:color w:val="854D0E"/>
        </w:rPr>
        <w:t>Московская область, г. Домодедово, Каширское шоссе, д. 83, кв. 73</w:t>
      </w:r>
      <w:r>
        <w:t xml:space="preserve">, кадастровый номер </w:t>
      </w:r>
      <w:r>
        <w:rPr>
          <w:i/>
          <w:color w:val="854D0E"/>
        </w:rPr>
        <w:t>50:28:9999999:992726</w:t>
      </w:r>
      <w:r>
        <w:t xml:space="preserve">, площадь </w:t>
      </w:r>
      <w:r>
        <w:rPr>
          <w:i/>
          <w:color w:val="854D0E"/>
        </w:rPr>
        <w:t>54,2</w:t>
      </w:r>
      <w:r>
        <w:t xml:space="preserve"> кв. м, приобретена в браке за общие средства и кредит по договору № </w:t>
      </w:r>
      <w:r>
        <w:rPr>
          <w:i/>
          <w:color w:val="854D0E"/>
        </w:rPr>
        <w:t>ИП-2726</w:t>
      </w:r>
      <w:r>
        <w:t xml:space="preserve"> от </w:t>
      </w:r>
      <w:r>
        <w:rPr>
          <w:i/>
          <w:color w:val="854D0E"/>
        </w:rPr>
        <w:t>15 июня 2020 года</w:t>
      </w:r>
      <w:r>
        <w:t xml:space="preserve"> с </w:t>
      </w:r>
      <w:r>
        <w:rPr>
          <w:i/>
          <w:color w:val="854D0E"/>
        </w:rPr>
        <w:t>Банком ВТБ (ПАО)</w:t>
      </w:r>
      <w:r>
        <w:t xml:space="preserve">. Оба супруга — созаёмщики; действующий состав должников сохраняется. Право общей совместной собственности зарегистрировано записью </w:t>
      </w:r>
      <w:r>
        <w:rPr>
          <w:i/>
          <w:color w:val="854D0E"/>
        </w:rPr>
        <w:t>50:28:9999999:992726-50/028/2020-1</w:t>
      </w:r>
      <w:r>
        <w:t xml:space="preserve">, ипотека — записью </w:t>
      </w:r>
      <w:r>
        <w:rPr>
          <w:i/>
          <w:color w:val="854D0E"/>
        </w:rPr>
        <w:t>50:28:9999999:992726-50/028/2020-2</w:t>
      </w:r>
      <w:r>
        <w:t xml:space="preserve">. Остаток по справке банка от </w:t>
      </w:r>
      <w:r>
        <w:rPr>
          <w:i/>
          <w:color w:val="854D0E"/>
        </w:rPr>
        <w:t>20 октября 2026 года</w:t>
      </w:r>
      <w:r>
        <w:t xml:space="preserve"> составляет </w:t>
      </w:r>
      <w:r>
        <w:rPr>
          <w:i/>
          <w:color w:val="854D0E"/>
        </w:rPr>
        <w:t>3 100 000</w:t>
      </w:r>
      <w:r>
        <w:t xml:space="preserve"> рублей.</w:t>
      </w:r>
    </w:p>
    <w:p>
      <w:pPr>
        <w:keepNext/>
        <w:spacing w:before="140"/>
      </w:pPr>
      <w:r>
        <w:rPr>
          <w:b/>
        </w:rPr>
        <w:t>2.</w:t>
        <w:tab/>
      </w:r>
      <w:r>
        <w:rPr>
          <w:b/>
        </w:rPr>
        <w:t>Только раздел права собственности</w:t>
      </w:r>
    </w:p>
    <w:p>
      <w:pPr>
        <w:ind w:firstLine="283"/>
      </w:pPr>
      <w:r>
        <w:t>Стороны определяют за каждым по 1/2 доли в квартире без компенсации. Договор не прекращает ипотеку, не освобождает заёмщика, не переводит долг и не меняет кредитный договор. Прежние обязанности перед банком сохраняются; будущие платежи и возмещение ранее уплаченного между супругами этим соглашением не распределяются.</w:t>
      </w:r>
    </w:p>
    <w:p>
      <w:pPr>
        <w:keepNext/>
        <w:spacing w:before="140"/>
      </w:pPr>
      <w:r>
        <w:rPr>
          <w:b/>
        </w:rPr>
        <w:t>3.</w:t>
        <w:tab/>
      </w:r>
      <w:r>
        <w:rPr>
          <w:b/>
        </w:rPr>
        <w:t>Оформление и ограничения</w:t>
      </w:r>
    </w:p>
    <w:p>
      <w:pPr>
        <w:ind w:firstLine="283"/>
      </w:pPr>
      <w:r>
        <w:t>До удостоверения стороны выясняют у банка, допускается ли выбранное изменение права и какие согласования необходимы по действительным документам. Отсутствующее согласие не предполагается данным текстом. Нотариус проверяет права залогодержателя и допустимость выбранного результата.</w:t>
      </w:r>
    </w:p>
    <w:p>
      <w:pPr>
        <w:ind w:firstLine="283"/>
      </w:pPr>
      <w:r>
        <w:t>Соглашение подлежит нотариальному удостоверению. Настоящий проект не удостоверяет совершённого нотариального действия. Количество экземпляров и подачу регистрационных документов стороны согласуют с нотариусом; обязательные платежи определяются по действующим правилам.</w:t>
      </w:r>
    </w:p>
    <w:p>
      <w:pPr>
        <w:ind w:firstLine="283"/>
      </w:pPr>
      <w:r>
        <w:t>Изменения права на квартиру регистрируются с сохранением ипотеки. Нет маткапитала, детских долей, личного первоначального взноса, брачного договора, банкротства и обращения взыскания. При ином составе обстоятельств нужен другой документ. Фактические нотариальные расходы стороны несут поровну.</w:t>
      </w:r>
    </w:p>
    <w:p>
      <w:pPr>
        <w:ind w:firstLine="283"/>
      </w:pPr>
      <w:r>
        <w:t>Стороны заключают соглашение добровольно. Оно касается только прямо указанного имущества и не отменяет самостоятельных прав детей, кредиторов и иных лиц. Изменения оформляются в надлежащей форме; споры разрешаются установленным законом способом.</w:t>
      </w:r>
    </w:p>
    <w:p>
      <w:pPr>
        <w:ind w:firstLine="283"/>
      </w:pPr>
      <w:r>
        <w:t xml:space="preserve">Дата подписания: </w:t>
      </w:r>
      <w:r>
        <w:rPr>
          <w:i/>
          <w:color w:val="854D0E"/>
        </w:rPr>
        <w:t>28 октября 2026 года</w:t>
      </w:r>
      <w:r/>
    </w:p>
    <w:p>
      <w:pPr>
        <w:ind w:firstLine="283"/>
      </w:pPr>
      <w:r>
        <w:t xml:space="preserve">Супруг: ________________ / </w:t>
      </w:r>
      <w:r>
        <w:rPr>
          <w:i/>
          <w:color w:val="854D0E"/>
        </w:rPr>
        <w:t>Костин Андрей Павлович</w:t>
      </w:r>
      <w:r/>
    </w:p>
    <w:p>
      <w:pPr>
        <w:ind w:firstLine="283"/>
      </w:pPr>
      <w:r>
        <w:t xml:space="preserve">Супруга: ________________ / </w:t>
      </w:r>
      <w:r>
        <w:rPr>
          <w:i/>
          <w:color w:val="854D0E"/>
        </w:rPr>
        <w:t>Костина Мария Олеговна</w:t>
      </w:r>
      <w:r/>
    </w:p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соглашения о равных долях в ипотечной квартире без изменения кредита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