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СОВМЕСТНОЕ ПИСЬМЕННОЕ ОБРАЩЕНИЕ К НОТАРИУСУ</w:t>
      </w:r>
    </w:p>
    <w:p>
      <w:pPr>
        <w:ind w:firstLine="283"/>
      </w:pPr>
      <w:r>
        <w:t xml:space="preserve">Нотариусу </w:t>
      </w:r>
      <w:r>
        <w:rPr>
          <w:i/>
          <w:color w:val="854D0E"/>
        </w:rPr>
        <w:t>Никольской Ирине Валерьевне</w:t>
      </w:r>
      <w:r>
        <w:t xml:space="preserve">, </w:t>
      </w:r>
      <w:r>
        <w:rPr>
          <w:i/>
          <w:color w:val="854D0E"/>
        </w:rPr>
        <w:t>Домодедовский нотариальный округ</w:t>
      </w:r>
      <w:r>
        <w:br/>
        <w:t xml:space="preserve">От продавца </w:t>
      </w:r>
      <w:r>
        <w:rPr>
          <w:i/>
          <w:color w:val="854D0E"/>
        </w:rPr>
        <w:t>Самойлова Алексея Викторовича</w:t>
      </w:r>
      <w:r>
        <w:t xml:space="preserve">, дата рождения </w:t>
      </w:r>
      <w:r>
        <w:rPr>
          <w:i/>
          <w:color w:val="854D0E"/>
        </w:rPr>
        <w:t>12 мая 1982 года</w:t>
      </w:r>
      <w:r>
        <w:t xml:space="preserve">, паспорт </w:t>
      </w:r>
      <w:r>
        <w:rPr>
          <w:i/>
          <w:color w:val="854D0E"/>
        </w:rPr>
        <w:t>45 24 310261</w:t>
      </w:r>
      <w:r>
        <w:t xml:space="preserve">, выдан </w:t>
      </w:r>
      <w:r>
        <w:rPr>
          <w:i/>
          <w:color w:val="854D0E"/>
        </w:rPr>
        <w:t>19 мая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61</w:t>
      </w:r>
      <w:r>
        <w:br/>
        <w:t xml:space="preserve">и покупателя </w:t>
      </w:r>
      <w:r>
        <w:rPr>
          <w:i/>
          <w:color w:val="854D0E"/>
        </w:rPr>
        <w:t>Алексеевой Нины Петровны</w:t>
      </w:r>
      <w:r>
        <w:t xml:space="preserve">, дата рождения </w:t>
      </w:r>
      <w:r>
        <w:rPr>
          <w:i/>
          <w:color w:val="854D0E"/>
        </w:rPr>
        <w:t>8 февраля 1985 года</w:t>
      </w:r>
      <w:r>
        <w:t xml:space="preserve">, паспорт </w:t>
      </w:r>
      <w:r>
        <w:rPr>
          <w:i/>
          <w:color w:val="854D0E"/>
        </w:rPr>
        <w:t>45 25 310262</w:t>
      </w:r>
      <w:r>
        <w:t xml:space="preserve">, выдан </w:t>
      </w:r>
      <w:r>
        <w:rPr>
          <w:i/>
          <w:color w:val="854D0E"/>
        </w:rPr>
        <w:t>18 февраля 2025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62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Самойлов Алексей Викторович</w:t>
      </w:r>
      <w:r>
        <w:t xml:space="preserve"> и </w:t>
      </w:r>
      <w:r>
        <w:rPr>
          <w:i/>
          <w:color w:val="854D0E"/>
        </w:rPr>
        <w:t>Алексеева Нина Петровна</w:t>
      </w:r>
      <w:r>
        <w:t xml:space="preserve">, намерены заключить договор продажи квартиры </w:t>
      </w:r>
      <w:r>
        <w:rPr>
          <w:i/>
          <w:color w:val="854D0E"/>
        </w:rPr>
        <w:t>Московская область, г. Домодедово, Каширское шоссе, д. 83, кв. 61</w:t>
      </w:r>
      <w:r>
        <w:t xml:space="preserve">, кадастровый номер </w:t>
      </w:r>
      <w:r>
        <w:rPr>
          <w:i/>
          <w:color w:val="854D0E"/>
        </w:rPr>
        <w:t>50:28:0010602:9261</w:t>
      </w:r>
      <w:r>
        <w:t xml:space="preserve">. Продавец заявляет о зарегистрированном праве собственности на квартиру на основании договора купли-продажи от </w:t>
      </w:r>
      <w:r>
        <w:rPr>
          <w:i/>
          <w:color w:val="854D0E"/>
        </w:rPr>
        <w:t>14 августа 2025 года</w:t>
      </w:r>
      <w:r>
        <w:t xml:space="preserve"> № </w:t>
      </w:r>
      <w:r>
        <w:rPr>
          <w:i/>
          <w:color w:val="854D0E"/>
        </w:rPr>
        <w:t>КП-261</w:t>
      </w:r>
      <w:r>
        <w:t xml:space="preserve">, запись ЕГРН </w:t>
      </w:r>
      <w:r>
        <w:rPr>
          <w:i/>
          <w:color w:val="854D0E"/>
        </w:rPr>
        <w:t>21 августа 2025 года, № 50:28:0010602:9261-50/028/2025-1</w:t>
      </w:r>
      <w:r>
        <w:t>. Документы для проверки прилагаются.</w:t>
      </w:r>
    </w:p>
    <w:p>
      <w:pPr>
        <w:ind w:firstLine="283"/>
      </w:pPr>
      <w:r>
        <w:t xml:space="preserve">В имеющейся у Покупателя выписке ЕГРН </w:t>
      </w:r>
      <w:r>
        <w:rPr>
          <w:i/>
          <w:color w:val="854D0E"/>
        </w:rPr>
        <w:t>от 20 октября 2026 года № В-261</w:t>
      </w:r>
      <w:r>
        <w:t xml:space="preserve"> отсутствуют персональные сведения, необходимые для сопоставления нынешнего правообладателя с личностью Продавца. Просим рассмотреть совместное обращение и удостоверить конкретные сведения о правообладателе в ЕГРН, необходимые для этой сделки: совпадают ли фамилия, имя, отчество и дата рождения нынешнего правообладателя указанного объекта со сведениями предъявленного паспорта Продавца.</w:t>
      </w:r>
    </w:p>
    <w:p>
      <w:pPr>
        <w:ind w:firstLine="283"/>
      </w:pPr>
      <w:r>
        <w:t>Просим сообщить, какие документы и действия необходимы для надлежащего нотариального действия и возможно ли его совершить по представленным материалам. Настоящая просьба не означает свободного доступа Покупателя ко всем персональным данным прежних владельцев, не подменяет проверку истории права и не обязывает удостоверить неподтверждённые сведения.</w:t>
      </w:r>
    </w:p>
    <w:p>
      <w:pPr>
        <w:ind w:firstLine="283"/>
      </w:pPr>
      <w:r>
        <w:t xml:space="preserve">Приложения для рассмотрения: документы, удостоверяющие личности заявителей; имеющаяся выписка ЕГРН </w:t>
      </w:r>
      <w:r>
        <w:rPr>
          <w:i/>
          <w:color w:val="854D0E"/>
        </w:rPr>
        <w:t>от 20 октября 2026 года № В-261</w:t>
      </w:r>
      <w:r>
        <w:t xml:space="preserve">; документ приобретения Продавцом: договор купли-продажи от </w:t>
      </w:r>
      <w:r>
        <w:rPr>
          <w:i/>
          <w:color w:val="854D0E"/>
        </w:rPr>
        <w:t>14 августа 2025 года</w:t>
      </w:r>
      <w:r>
        <w:t xml:space="preserve"> № </w:t>
      </w:r>
      <w:r>
        <w:rPr>
          <w:i/>
          <w:color w:val="854D0E"/>
        </w:rPr>
        <w:t>КП-261</w:t>
      </w:r>
      <w:r>
        <w:t xml:space="preserve">; проект договора продажи от </w:t>
      </w:r>
      <w:r>
        <w:rPr>
          <w:i/>
          <w:color w:val="854D0E"/>
        </w:rPr>
        <w:t>23 октября 2026 года</w:t>
      </w:r>
      <w:r>
        <w:t>. Надлежащие оригиналы и дополнительные необходимые документы предъявляются по требованиям нотариального действия.</w:t>
      </w:r>
    </w:p>
    <w:p>
      <w:pPr>
        <w:ind w:firstLine="283"/>
      </w:pPr>
      <w:r>
        <w:t xml:space="preserve">Связь с Продавцом: </w:t>
      </w:r>
      <w:r>
        <w:rPr>
          <w:i/>
          <w:color w:val="854D0E"/>
        </w:rPr>
        <w:t>samoylov.n26@example.test</w:t>
      </w:r>
      <w:r>
        <w:t xml:space="preserve">. Связь с Покупателем: </w:t>
      </w:r>
      <w:r>
        <w:rPr>
          <w:i/>
          <w:color w:val="854D0E"/>
        </w:rPr>
        <w:t>alekseeva.n26@example.test</w:t>
      </w:r>
      <w:r>
        <w:t>. Обращение подписывается обоими заявителями.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Самойлов Алексей Викторович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Алексеева Нина Петровна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обращение продавца и покупателя к нотариусу за сведениями ЕГРН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