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Демидову Георгию Алексеевичу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Алексеевой Тамары Владимировны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t.alekseeva@example.org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</w:t>
      </w:r>
    </w:p>
    <w:p>
      <w:pPr>
        <w:ind w:firstLine="283"/>
      </w:pPr>
      <w:r>
        <w:t>вернуть помещение после прекращения аренды</w:t>
      </w:r>
    </w:p>
    <w:p>
      <w:pPr>
        <w:ind w:firstLine="283"/>
      </w:pPr>
      <w:r>
        <w:t xml:space="preserve">По соглашению от </w:t>
      </w:r>
      <w:r>
        <w:rPr>
          <w:i/>
          <w:color w:val="854D0E"/>
        </w:rPr>
        <w:t>30 октября 2026 года</w:t>
      </w:r>
      <w:r>
        <w:t xml:space="preserve"> договор аренды от </w:t>
      </w:r>
      <w:r>
        <w:rPr>
          <w:i/>
          <w:color w:val="854D0E"/>
        </w:rPr>
        <w:t>1 марта 2026 года</w:t>
      </w:r>
      <w:r>
        <w:t xml:space="preserve"> № </w:t>
      </w:r>
      <w:r>
        <w:rPr>
          <w:i/>
          <w:color w:val="854D0E"/>
        </w:rPr>
        <w:t>А-5/26</w:t>
      </w:r>
      <w:r>
        <w:t xml:space="preserve"> прекращён с </w:t>
      </w:r>
      <w:r>
        <w:rPr>
          <w:i/>
          <w:color w:val="854D0E"/>
        </w:rPr>
        <w:t>31 октября 2026 года</w:t>
      </w:r>
      <w:r>
        <w:t xml:space="preserve">. Объект: </w:t>
      </w:r>
      <w:r>
        <w:rPr>
          <w:i/>
          <w:color w:val="854D0E"/>
        </w:rPr>
        <w:t>г. Москва, Ореховый бульвар, д. 10, корп. 1, помещение Н-5</w:t>
      </w:r>
      <w:r>
        <w:t xml:space="preserve">, кадастровый номер </w:t>
      </w:r>
      <w:r>
        <w:rPr>
          <w:i/>
          <w:color w:val="854D0E"/>
        </w:rPr>
        <w:t>77:05:0000000:9545</w:t>
      </w:r>
      <w:r>
        <w:t xml:space="preserve">, площадь </w:t>
      </w:r>
      <w:r>
        <w:rPr>
          <w:i/>
          <w:color w:val="854D0E"/>
        </w:rPr>
        <w:t>40</w:t>
      </w:r>
      <w:r>
        <w:t xml:space="preserve"> кв. м. Согласованный срок фактической передачи </w:t>
      </w:r>
      <w:r>
        <w:rPr>
          <w:i/>
          <w:color w:val="854D0E"/>
        </w:rPr>
        <w:t>3 ноября 2026 года</w:t>
      </w:r>
      <w:r>
        <w:t xml:space="preserve"> истёк, помещение и ключи не переданы.</w:t>
      </w:r>
    </w:p>
    <w:p>
      <w:pPr>
        <w:ind w:firstLine="283"/>
      </w:pPr>
      <w:r>
        <w:t xml:space="preserve">Прошу не позднее </w:t>
      </w:r>
      <w:r>
        <w:rPr>
          <w:i/>
          <w:color w:val="854D0E"/>
        </w:rPr>
        <w:t>9 ноября 2026 года</w:t>
      </w:r>
      <w:r>
        <w:t xml:space="preserve"> прекратить использование, вывезти свои вещи и передать мне именно указанный объект, все комплекты ключей и средства доступа. Прошу согласовать время осмотра и подписания документа о фактической передаче по указанному контакту.</w:t>
      </w:r>
    </w:p>
    <w:p>
      <w:pPr>
        <w:ind w:firstLine="283"/>
      </w:pPr>
      <w:r>
        <w:t xml:space="preserve">Прекращение договора и подпись под соглашением не заменяют фактического возврата. Остаток признанного октябрьского долга после согласованного зачёта обеспечительного платежа составляет </w:t>
      </w:r>
      <w:r>
        <w:rPr>
          <w:i/>
          <w:color w:val="854D0E"/>
        </w:rPr>
        <w:t>30 000</w:t>
      </w:r>
      <w:r>
        <w:t xml:space="preserve"> рублей. Возможные суммы за задержку возврата и иные подтверждённые требования отдельно сверяются; это письмо не объявляет их равными нулю.</w:t>
      </w:r>
    </w:p>
    <w:p>
      <w:pPr>
        <w:ind w:firstLine="283"/>
      </w:pPr>
      <w:r>
        <w:t>Если Вы готовы передать объект, прошу немедленно предложить время; необоснованно уклоняться от приёма я не намерена. Оставшиеся вещи фиксируются отдельно, их присвоение или продажа данным требованием не разрешаются. При отказе возвратить объект вопрос решается законным, в том числе судебным, способом.</w:t>
      </w:r>
    </w:p>
    <w:p>
      <w:pPr>
        <w:ind w:firstLine="283"/>
      </w:pPr>
      <w:r>
        <w:t>Приложение: копия соглашения о прекращении с условием возврата. Подтверждения направления и доставки требования сохраняются.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4 ноября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Алексеева Тамара Владимировна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вернуть нежилое помещение после согласованного прекращения аренды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