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«Водоснабжение квартала» (условный исполнитель услуги)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Калинин Арсений Ильич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Основание обращения по помещению: единственный собственник квартиры по учебной выписке ЕГРН от 9 октября 2026 года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 для ответа: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51; kalinin@example.invalid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Помещение: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51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Лицевой счёт: </w:t>
            </w:r>
            <w:r>
              <w:rPr>
                <w:i/>
                <w:color w:val="854D0E"/>
                <w:sz w:val="24"/>
              </w:rPr>
              <w:t>УЧ-60421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</w:r>
    </w:p>
    <w:p>
      <w:pPr>
        <w:ind w:firstLine="283"/>
      </w:pPr>
      <w:r>
        <w:t>о проверке сведений о жильце и основании начисления</w:t>
      </w:r>
    </w:p>
    <w:p>
      <w:pPr>
        <w:ind w:firstLine="283"/>
      </w:pPr>
      <w:r>
        <w:t xml:space="preserve">В квитанции за </w:t>
      </w:r>
      <w:r>
        <w:rPr>
          <w:i/>
          <w:color w:val="854D0E"/>
        </w:rPr>
        <w:t>сентябрь 2026 года</w:t>
      </w:r>
      <w:r>
        <w:t xml:space="preserve"> по услуге </w:t>
      </w:r>
      <w:r>
        <w:rPr>
          <w:i/>
          <w:color w:val="854D0E"/>
        </w:rPr>
        <w:t>«Холодное водоснабжение»</w:t>
      </w:r>
      <w:r>
        <w:t xml:space="preserve"> указаны сведения о </w:t>
      </w:r>
      <w:r>
        <w:rPr>
          <w:i/>
          <w:color w:val="854D0E"/>
        </w:rPr>
        <w:t>Калинине Илье Фёдоровиче</w:t>
      </w:r>
      <w:r>
        <w:t xml:space="preserve">, умершем </w:t>
      </w:r>
      <w:r>
        <w:rPr>
          <w:i/>
          <w:color w:val="854D0E"/>
        </w:rPr>
        <w:t>12 августа 2026 года</w:t>
      </w:r>
      <w:r>
        <w:t>. Смерть подтверждается копией свидетельства о смерти серии УЧ № 104 от 15 августа 2026 года. Сведения о прекращении регистрационной записи: имеется уведомление о прекращении регистрационной записи от 25 августа 2026 года.</w:t>
      </w:r>
    </w:p>
    <w:p>
      <w:pPr>
        <w:ind w:firstLine="283"/>
      </w:pPr>
      <w:r>
        <w:t>Конкретное начисление, которое прошу проверить: строка «Холодное водоснабжение» — 860 рублей; в квитанции указаны два жильца, хотя в квартире проживает один. Из квитанции неясно, влияли ли эти сведения на расчёт.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Проверить актуальность сведений о жильце, используемых по указанному лицевому счёту, и сообщить результат.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Разъяснить основание и способ расчёта указанной платы, в том числе учитывает ли эта услуга количество жильцов.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Сообщить, какие документы и действия нужны для изменения сведений или расчёта, если для этого имеются основания, и за какой период вопрос может быть рассмотрен.</w:t>
      </w:r>
    </w:p>
    <w:p>
      <w:pPr>
        <w:ind w:firstLine="283"/>
      </w:pPr>
      <w:r>
        <w:t>Не заявляю автоматического прекращения всей платы, списания долгов или возврата всех сумм вследствие смерти жильца. Вопрос о перерасчёте зависит от основания конкретной услуги.</w:t>
      </w:r>
    </w:p>
    <w:p>
      <w:pPr>
        <w:spacing w:before="120"/>
        <w:ind w:firstLine="283"/>
      </w:pPr>
      <w:r>
        <w:t>Приложения: копия квитанции за сентябрь 2026 года, свидетельство о смерти, уведомление от 25 августа 2026 года и выписка ЕГРН о праве заявителя.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Калинин Арсений Ильич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исполнителю о сведениях умершего жильца и основании начисления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