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Департамент городского имущества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Беловой Арины Олеговны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улица Пруд-Ключики, дом 5, кв. 44, комната 2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</w:t>
        <w:br/>
        <w:t>о письменном основании отказа</w:t>
      </w:r>
    </w:p>
    <w:p>
      <w:pPr>
        <w:ind w:firstLine="283"/>
      </w:pPr>
      <w:r/>
      <w:r>
        <w:rPr>
          <w:i/>
          <w:color w:val="854D0E"/>
        </w:rPr>
        <w:t>20 октября 2026 года</w:t>
      </w:r>
      <w:r>
        <w:t xml:space="preserve"> я обратилась для подачи заявления о приватизации самостоятельной комнаты № </w:t>
      </w:r>
      <w:r>
        <w:rPr>
          <w:i/>
          <w:color w:val="854D0E"/>
        </w:rPr>
        <w:t>2</w:t>
      </w:r>
      <w:r>
        <w:t xml:space="preserve"> по адресу </w:t>
      </w:r>
      <w:r>
        <w:rPr>
          <w:i/>
          <w:color w:val="854D0E"/>
        </w:rPr>
        <w:t>г. Москва, улица Пруд-Ключики, дом 5, кв. 44</w:t>
      </w:r>
      <w:r>
        <w:t>. Устно сообщено, что документы не будут приняты без согласия собственников других комнат коммунальной квартиры.</w:t>
      </w:r>
    </w:p>
    <w:p>
      <w:pPr>
        <w:ind w:firstLine="283"/>
      </w:pPr>
      <w:r>
        <w:t xml:space="preserve">Согласие требовалось именно от соседей, не имеющих права пользования моей комнатой, а не от лиц, чьи права на приватизируемую комнату необходимо проверить. Содержание устного ответа и обстоятельства обращения: при личном посещении </w:t>
      </w:r>
      <w:r>
        <w:rPr>
          <w:i/>
          <w:color w:val="854D0E"/>
        </w:rPr>
        <w:t>20 октября 2026 года</w:t>
      </w:r>
      <w:r>
        <w:t xml:space="preserve"> сотрудник устно сообщил, что не примет комплект без согласий собственников комнат </w:t>
      </w:r>
      <w:r>
        <w:rPr>
          <w:i/>
          <w:color w:val="854D0E"/>
        </w:rPr>
        <w:t>1</w:t>
      </w:r>
      <w:r>
        <w:t xml:space="preserve"> и </w:t>
      </w:r>
      <w:r>
        <w:rPr>
          <w:i/>
          <w:color w:val="854D0E"/>
        </w:rPr>
        <w:t>3</w:t>
      </w:r>
      <w:r>
        <w:t>; письменного решения и регистрационного номера не выдали.</w:t>
      </w:r>
    </w:p>
    <w:p>
      <w:pPr>
        <w:ind w:firstLine="283"/>
      </w:pPr>
      <w:r>
        <w:t>Прошу предоставить письменный результат рассмотрения моего обращения и конкретное правовое основание отказа принять заявление. Прошу указать нормы права и положения местного порядка, на которых основано требование согласия этих соседей.</w:t>
      </w:r>
    </w:p>
    <w:p>
      <w:pPr>
        <w:ind w:firstLine="283"/>
      </w:pPr>
      <w:r>
        <w:t>Если для рассмотрения необходимы иные сведения, прошу указать их и применимый порядок представления. Настоящее заявление само не подтверждает право приватизации и не заменяет разрешение спорных прав пользователей комнаты.</w:t>
      </w:r>
    </w:p>
    <w:p>
      <w:pPr>
        <w:spacing w:before="120"/>
        <w:ind w:firstLine="283"/>
      </w:pPr>
      <w:r>
        <w:t xml:space="preserve">Приложения: копия подготовленного заявления о приватизации комнаты; учебный талон посещения </w:t>
      </w:r>
      <w:r>
        <w:rPr>
          <w:i/>
          <w:color w:val="854D0E"/>
        </w:rPr>
        <w:t>Т-16</w:t>
      </w:r>
      <w:r>
        <w:t xml:space="preserve"> от </w:t>
      </w:r>
      <w:r>
        <w:rPr>
          <w:i/>
          <w:color w:val="854D0E"/>
        </w:rPr>
        <w:t>20 октября 2026 года</w:t>
      </w:r>
      <w:r>
        <w:t>; письменная запись заявительницы о содержании устного ответа.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22 октября 2026 года</w:t>
      </w:r>
      <w:r/>
    </w:p>
    <w:p>
      <w:pPr>
        <w:ind w:firstLine="283"/>
      </w:pPr>
      <w:r>
        <w:t xml:space="preserve">Заявитель: ________________ / </w:t>
      </w:r>
      <w:r>
        <w:rPr>
          <w:i/>
          <w:color w:val="854D0E"/>
        </w:rPr>
        <w:t>Белова Арина Олеговна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письменного основания отказа принять документы на комнату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