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Домодедовского нотариального округа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Тарасовой Светланы Андреевны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46 26 610321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+7 900 000-51-21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Наследственное дело: </w:t>
            </w:r>
            <w:r>
              <w:rPr>
                <w:i/>
                <w:color w:val="854D0E"/>
                <w:sz w:val="24"/>
              </w:rPr>
              <w:t>841/2026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 письменном постановлении об отказе в совершении нотариального действия</w:t>
      </w:r>
    </w:p>
    <w:p>
      <w:pPr>
        <w:ind w:firstLine="283"/>
      </w:pPr>
      <w:r/>
      <w:r>
        <w:rPr>
          <w:i/>
          <w:color w:val="854D0E"/>
        </w:rPr>
        <w:t>20 октября 2026 года</w:t>
      </w:r>
      <w:r>
        <w:t xml:space="preserve"> я обратилась с письменным заявлением о выдаче свидетельства на собственную 1/2 доли в совместной квартире </w:t>
      </w:r>
      <w:r>
        <w:rPr>
          <w:i/>
          <w:color w:val="854D0E"/>
        </w:rPr>
        <w:t>Московская область, г. Домодедово, Каширское шоссе, д. 83, кв. 41</w:t>
      </w:r>
      <w:r>
        <w:t xml:space="preserve">, кадастровый номер </w:t>
      </w:r>
      <w:r>
        <w:rPr>
          <w:i/>
          <w:color w:val="854D0E"/>
        </w:rPr>
        <w:t>50:28:0010602:9411</w:t>
      </w:r>
      <w:r>
        <w:t xml:space="preserve">, после смерти супруга </w:t>
      </w:r>
      <w:r>
        <w:rPr>
          <w:i/>
          <w:color w:val="854D0E"/>
        </w:rPr>
        <w:t>Тарасова Олега Петровича</w:t>
      </w:r>
      <w:r>
        <w:t xml:space="preserve"> </w:t>
      </w:r>
      <w:r>
        <w:rPr>
          <w:i/>
          <w:color w:val="854D0E"/>
        </w:rPr>
        <w:t>10 июля 2026 года</w:t>
      </w:r>
      <w:r>
        <w:t xml:space="preserve">. Подтверждение приёма заявления: </w:t>
      </w:r>
      <w:r>
        <w:rPr>
          <w:i/>
          <w:color w:val="854D0E"/>
        </w:rPr>
        <w:t>ВХ-841/20</w:t>
      </w:r>
      <w:r>
        <w:t>.</w:t>
      </w:r>
    </w:p>
    <w:p>
      <w:pPr>
        <w:ind w:firstLine="283"/>
      </w:pPr>
      <w:r>
        <w:t xml:space="preserve">При обращении </w:t>
      </w:r>
      <w:r>
        <w:rPr>
          <w:i/>
          <w:color w:val="854D0E"/>
        </w:rPr>
        <w:t>28 октября 2026 года</w:t>
      </w:r>
      <w:r>
        <w:t xml:space="preserve"> мне устно сообщено, что свидетельство не будет выдано без предварительного согласия всех принявших наследство наследников. Письменного постановления с обоснованием мне не выдали. Этот запрос передаёт содержание полученного сообщения, а не утверждает заранее его правомерность.</w:t>
      </w:r>
    </w:p>
    <w:p>
      <w:pPr>
        <w:ind w:firstLine="283"/>
      </w:pPr>
      <w:r>
        <w:t>Прошу письменно изложить причины отказа и вынести постановление об отказе в совершении указанного нотариального действия с фактическим и правовым основанием и разъяснением порядка обжалования. Прошу выдать либо направить его мне по указанному почтовому адресу.</w:t>
      </w:r>
    </w:p>
    <w:p>
      <w:pPr>
        <w:ind w:firstLine="283"/>
      </w:pPr>
      <w:r>
        <w:t>Я не прошу этим обращением признать за мной право в споре с наследниками. Если отказ обусловлен иным основанием, в том числе спором о праве, прошу отразить именно действительную причину. После получения постановления способ защиты будет определяться по его содержанию.</w:t>
      </w:r>
    </w:p>
    <w:p>
      <w:pPr>
        <w:spacing w:before="120"/>
        <w:ind w:firstLine="283"/>
      </w:pPr>
      <w:r>
        <w:t xml:space="preserve">Приложения: копия заявления от </w:t>
      </w:r>
      <w:r>
        <w:rPr>
          <w:i/>
          <w:color w:val="854D0E"/>
        </w:rPr>
        <w:t>20 октября 2026 года</w:t>
      </w:r>
      <w:r>
        <w:t xml:space="preserve">; копия подтверждения его приёма № </w:t>
      </w:r>
      <w:r>
        <w:rPr>
          <w:i/>
          <w:color w:val="854D0E"/>
        </w:rPr>
        <w:t>ВХ-841/20</w:t>
      </w:r>
      <w:r>
        <w:t>. Подтверждающие имущество документы уже представлены с первоначальным заявлением.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Заявительница: ________________ / </w:t>
      </w:r>
      <w:r>
        <w:rPr>
          <w:i/>
          <w:color w:val="854D0E"/>
        </w:rPr>
        <w:t>Тарасова Светлана Андреевна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письменного постановления нотариуса по отказу оформить собственную супружескую долю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