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АО «СОГАЗ»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организации: </w:t>
            </w:r>
            <w:r>
              <w:rPr>
                <w:i/>
                <w:color w:val="854D0E"/>
                <w:sz w:val="24"/>
              </w:rPr>
              <w:t>107078, г. Москва, проспект Академика Сахарова, д. 10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Соколова Андрея Петровича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7 мая 1989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рождения: </w:t>
            </w:r>
            <w:r>
              <w:rPr>
                <w:i/>
                <w:color w:val="854D0E"/>
                <w:sz w:val="24"/>
              </w:rPr>
              <w:t>г. Тверь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Документ, удостоверяющий личность: паспорт серия </w:t>
            </w:r>
            <w:r>
              <w:rPr>
                <w:i/>
                <w:color w:val="854D0E"/>
                <w:sz w:val="24"/>
              </w:rPr>
              <w:t>45 18</w:t>
            </w:r>
            <w:r>
              <w:rPr>
                <w:sz w:val="24"/>
              </w:rPr>
              <w:t xml:space="preserve"> № </w:t>
            </w:r>
            <w:r>
              <w:rPr>
                <w:i/>
                <w:color w:val="854D0E"/>
                <w:sz w:val="24"/>
              </w:rPr>
              <w:t>000614</w:t>
            </w:r>
            <w:r>
              <w:rPr>
                <w:sz w:val="24"/>
              </w:rPr>
              <w:t xml:space="preserve">, дата выдачи </w:t>
            </w:r>
            <w:r>
              <w:rPr>
                <w:i/>
                <w:color w:val="854D0E"/>
                <w:sz w:val="24"/>
              </w:rPr>
              <w:t>30 июля 2018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61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(900) 000-00-00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uchebny-primer@example.org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получателя о правовом основании собственной выплаты</w:t>
      </w:r>
    </w:p>
    <w:p>
      <w:pPr>
        <w:ind w:firstLine="283"/>
      </w:pPr>
      <w:r>
        <w:t xml:space="preserve">Я являюсь получателем указанной ниже выплаты и обращаюсь за сведениями о собственной выплате. Данные для её идентификации: зачисление </w:t>
      </w:r>
      <w:r>
        <w:rPr>
          <w:i/>
          <w:color w:val="854D0E"/>
        </w:rPr>
        <w:t>14 сентября 2026 года</w:t>
      </w:r>
      <w:r>
        <w:t xml:space="preserve"> в размере </w:t>
      </w:r>
      <w:r>
        <w:rPr>
          <w:i/>
          <w:color w:val="854D0E"/>
        </w:rPr>
        <w:t>480 000</w:t>
      </w:r>
      <w:r>
        <w:t xml:space="preserve"> рублей; в имеющемся сообщении плательщика указан номер обращения </w:t>
      </w:r>
      <w:r>
        <w:rPr>
          <w:i/>
          <w:color w:val="854D0E"/>
        </w:rPr>
        <w:t>СГ-238/26</w:t>
      </w:r>
      <w:r>
        <w:t>.</w:t>
      </w:r>
    </w:p>
    <w:p>
      <w:pPr>
        <w:ind w:firstLine="283"/>
      </w:pPr>
      <w:r>
        <w:t>Прошу сообщить полное наименование выплаты «выплата в связи с ранением», нормативный акт и конкретное правовое основание её назначения, а также указать, является ли выплата суммой в возмещение вреда здоровью либо выплатой в связи с увечьем, ранением, травмой или контузией при исполнении служебных обязанностей.</w:t>
      </w:r>
    </w:p>
    <w:p>
      <w:pPr>
        <w:ind w:firstLine="283"/>
      </w:pPr>
      <w:r>
        <w:t>Прошу направить письменное разъяснение и имеющийся у плательщика документ, подтверждающий наименование и основание назначения именно этой выплаты, по указанному адресу для ответа.</w:t>
      </w:r>
    </w:p>
    <w:p>
      <w:pPr>
        <w:ind w:firstLine="283"/>
      </w:pPr>
      <w:r>
        <w:t>Приложения при наличии:</w:t>
      </w:r>
    </w:p>
    <w:p>
      <w:pPr>
        <w:keepLines/>
        <w:tabs>
          <w:tab w:pos="709" w:val="left"/>
        </w:tabs>
        <w:ind w:left="709" w:hanging="425"/>
      </w:pPr>
      <w:r>
        <w:t>-</w:t>
        <w:tab/>
      </w:r>
      <w:r>
        <w:t xml:space="preserve">копия сообщения плательщика с номером обращения </w:t>
      </w:r>
      <w:r>
        <w:rPr>
          <w:i/>
          <w:color w:val="854D0E"/>
        </w:rPr>
        <w:t>СГ-238/26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-</w:t>
        <w:tab/>
      </w:r>
      <w:r>
        <w:t xml:space="preserve">копия банковского подтверждения зачисления от </w:t>
      </w:r>
      <w:r>
        <w:rPr>
          <w:i/>
          <w:color w:val="854D0E"/>
        </w:rPr>
        <w:t>14 сентября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Андрей Петрович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получателя о правовом основании собственной выплаты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