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Кредитору </w:t>
            </w:r>
            <w:r>
              <w:rPr>
                <w:i/>
                <w:color w:val="854D0E"/>
                <w:sz w:val="24"/>
              </w:rPr>
              <w:t>Банку ВТБ (ПАО)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Серова Михаила Олеговича</w:t>
            </w:r>
            <w:r>
              <w:rPr>
                <w:sz w:val="24"/>
              </w:rPr>
              <w:t xml:space="preserve">, паспорт </w:t>
            </w:r>
            <w:r>
              <w:rPr>
                <w:i/>
                <w:color w:val="854D0E"/>
                <w:sz w:val="24"/>
              </w:rPr>
              <w:t>00 00 № 000130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 заявителя: </w:t>
            </w:r>
            <w:r>
              <w:rPr>
                <w:i/>
                <w:color w:val="854D0E"/>
                <w:sz w:val="24"/>
              </w:rPr>
              <w:t>14 июля 1986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улица Пруд-Ключики, дом 5, кв. 58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  <w:br/>
        <w:t>о самостоятельной реализации заложенного имущества</w:t>
      </w:r>
    </w:p>
    <w:p>
      <w:pPr>
        <w:ind w:firstLine="283"/>
      </w:pPr>
      <w:r>
        <w:t xml:space="preserve">Я являюсь единственным должником по кредитному договору № </w:t>
      </w:r>
      <w:r>
        <w:rPr>
          <w:i/>
          <w:color w:val="854D0E"/>
        </w:rPr>
        <w:t>К-30/2022</w:t>
      </w:r>
      <w:r>
        <w:t xml:space="preserve"> от </w:t>
      </w:r>
      <w:r>
        <w:rPr>
          <w:i/>
          <w:color w:val="854D0E"/>
        </w:rPr>
        <w:t>20 июня 2022 года</w:t>
      </w:r>
      <w:r>
        <w:t xml:space="preserve"> и единственным залогодателем по обеспечивающей его ипотеке. Кредит получен физическим лицом не для предпринимательской деятельности.</w:t>
      </w:r>
    </w:p>
    <w:p>
      <w:pPr>
        <w:ind w:firstLine="283"/>
      </w:pPr>
      <w:r>
        <w:t xml:space="preserve">Предмет ипотеки — принадлежащая мне </w:t>
      </w:r>
      <w:r>
        <w:rPr>
          <w:i/>
          <w:color w:val="854D0E"/>
        </w:rPr>
        <w:t>1/2</w:t>
      </w:r>
      <w:r>
        <w:t xml:space="preserve"> доля в праве собственности на квартиру </w:t>
      </w:r>
      <w:r>
        <w:rPr>
          <w:i/>
          <w:color w:val="854D0E"/>
        </w:rPr>
        <w:t>г. Москва, улица Пруд-Ключики, дом 5, кв. 58</w:t>
      </w:r>
      <w:r>
        <w:t xml:space="preserve">, кадастровый номер </w:t>
      </w:r>
      <w:r>
        <w:rPr>
          <w:i/>
          <w:color w:val="854D0E"/>
        </w:rPr>
        <w:t>77:05:0001010:9058</w:t>
      </w:r>
      <w:r>
        <w:t xml:space="preserve">. Вся квартира целиком предметом этой ипотеки не является. Реквизиты ипотечных документов и записи: договор ипотеки </w:t>
      </w:r>
      <w:r>
        <w:rPr>
          <w:i/>
          <w:color w:val="854D0E"/>
        </w:rPr>
        <w:t>И-30/2022</w:t>
      </w:r>
      <w:r>
        <w:t xml:space="preserve"> от </w:t>
      </w:r>
      <w:r>
        <w:rPr>
          <w:i/>
          <w:color w:val="854D0E"/>
        </w:rPr>
        <w:t>20 июня 2022 года</w:t>
      </w:r>
      <w:r>
        <w:t xml:space="preserve">; условная запись </w:t>
      </w:r>
      <w:r>
        <w:rPr>
          <w:i/>
          <w:color w:val="854D0E"/>
        </w:rPr>
        <w:t>77:05:0001010:9058-77/005/2022-30</w:t>
      </w:r>
      <w:r>
        <w:t xml:space="preserve"> от </w:t>
      </w:r>
      <w:r>
        <w:rPr>
          <w:i/>
          <w:color w:val="854D0E"/>
        </w:rPr>
        <w:t>23 июня 2022 года</w:t>
      </w:r>
      <w:r>
        <w:t xml:space="preserve"> относится только к принадлежащей заявителю </w:t>
      </w:r>
      <w:r>
        <w:rPr>
          <w:i/>
          <w:color w:val="854D0E"/>
        </w:rPr>
        <w:t>1/2</w:t>
      </w:r>
      <w:r>
        <w:t xml:space="preserve"> доле.</w:t>
      </w:r>
    </w:p>
    <w:p>
      <w:pPr>
        <w:ind w:firstLine="283"/>
      </w:pPr>
      <w:r>
        <w:t>Прошу рассмотреть заявление о самостоятельной реализации указанного предмета ипотеки в порядке статьи 37.1 Федерального закона № 102-ФЗ. Прошу сообщить результат рассмотрения, а при согласии определить размер обеспеченных требований, минимальную цену продажи, счёт и порядок перечисления выручки и иные предусмотренные процедурой условия.</w:t>
      </w:r>
    </w:p>
    <w:p>
      <w:pPr>
        <w:ind w:firstLine="283"/>
      </w:pPr>
      <w:r>
        <w:t>К моменту обращения мной проверены обстоятельства, относящиеся к препятствиям пункта 6 статьи 37.1: в учебной модели до подачи заявления иск об обращении взыскания не подан и исполнительная надпись не совершена; действующих судебных дел о банкротстве залогодателя или кредитора и внесудебной процедуры залогодателя нет; имущество не обеспечивает разные обязательства перед несколькими кредиторами, иных ипотек нет; ранее удовлетворённого аналогичного заявления с последующим отказом или непродажей в установленный срок не было. Прошу кредитора проверить соблюдение условий процедуры и мотивированно сообщить о выявленном препятствии, если оно имеется.</w:t>
      </w:r>
    </w:p>
    <w:p>
      <w:pPr>
        <w:ind w:firstLine="283"/>
      </w:pPr>
      <w:r>
        <w:t>Настоящим заявлением не устанавливаю произвольную минимальную цену и не приравниваю её автоматически к текущему остатку долга. Мне известно, что в базовый срок реализации входят государственная регистрация перехода права и полное погашение обеспеченного обязательства; возможное продление оформляется отдельно с предусмотренными условиями.</w:t>
      </w:r>
    </w:p>
    <w:p>
      <w:pPr>
        <w:ind w:firstLine="283"/>
      </w:pPr>
      <w:r>
        <w:t>Согласование этой процедуры не отменяет проверку прав остальных собственников, формы будущей сделки и иных применимых ограничений. Перевод кредитного долга на покупателя настоящим заявлением не предлагается.</w:t>
      </w:r>
    </w:p>
    <w:p>
      <w:pPr>
        <w:spacing w:before="120"/>
        <w:ind w:firstLine="283"/>
      </w:pPr>
      <w:r>
        <w:t xml:space="preserve">Приложения: копия кредитного договора; имеющиеся ипотечные документы и сведения о зарегистрированных правах; подтверждения состава залогодателей/должников и проверенных обстоятельств: условные копии договора </w:t>
      </w:r>
      <w:r>
        <w:rPr>
          <w:i/>
          <w:color w:val="854D0E"/>
        </w:rPr>
        <w:t>К-30/2022</w:t>
      </w:r>
      <w:r>
        <w:t xml:space="preserve"> и ипотеки </w:t>
      </w:r>
      <w:r>
        <w:rPr>
          <w:i/>
          <w:color w:val="854D0E"/>
        </w:rPr>
        <w:t>И-30/2022</w:t>
      </w:r>
      <w:r>
        <w:t xml:space="preserve">; учебная выписка о праве и ипотеке от </w:t>
      </w:r>
      <w:r>
        <w:rPr>
          <w:i/>
          <w:color w:val="854D0E"/>
        </w:rPr>
        <w:t>21 октября 2026 года</w:t>
      </w:r>
      <w:r>
        <w:t>; пояснение заявителя о единственном составе должника и залогодателя и перечисленных условиях.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22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Серов Михаил Олегович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единственного залогодателя-должника о самостоятельной продаже заложенной доли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