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ind w:firstLine="0"/>
      </w:pPr>
      <w:r>
        <w:t>УЧЕБНЫЙ ПРИМЕР. Частные лица, их квартиры, права на объекты, дела, документы, суммы и события вымышлены. Указание реального учреждения, улицы или дома не означает, что описанное дело, проживание, медицинская помощь либо иное событие имели место. Реквизиты для реальной подачи проверяют по обстоятельствам своего дела.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Советский районный суд г. Тулы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Дело № </w:t>
            </w:r>
            <w:r>
              <w:rPr>
                <w:i/>
                <w:color w:val="854D0E"/>
                <w:sz w:val="24"/>
              </w:rPr>
              <w:t>2-2461/2026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Истец:</w:t>
            </w:r>
            <w:r>
              <w:rPr>
                <w:sz w:val="24"/>
              </w:rPr>
              <w:t xml:space="preserve"> несовершеннолетний(яя) </w:t>
            </w:r>
            <w:r>
              <w:rPr>
                <w:i/>
                <w:color w:val="854D0E"/>
                <w:sz w:val="24"/>
              </w:rPr>
              <w:t>Самойлов Артём Ильич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Законный представитель: </w:t>
            </w:r>
            <w:r>
              <w:rPr>
                <w:i/>
                <w:color w:val="854D0E"/>
                <w:sz w:val="24"/>
              </w:rPr>
              <w:t>Самойлова Елена Викторовна</w:t>
            </w:r>
            <w:r>
              <w:rPr>
                <w:sz w:val="24"/>
              </w:rPr>
              <w:t>, мать ребёнка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Тула, проспект Ленина, д. 82, кв. 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Ответчик: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Самойлова Нина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Сведения для идентификации ответчика: </w:t>
            </w:r>
            <w:r>
              <w:rPr>
                <w:i/>
                <w:color w:val="854D0E"/>
                <w:sz w:val="24"/>
              </w:rPr>
              <w:t>16 апреля 1959 года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 Тула</w:t>
            </w:r>
            <w:r>
              <w:rPr>
                <w:sz w:val="24"/>
              </w:rPr>
              <w:t xml:space="preserve">; </w:t>
            </w:r>
            <w:r>
              <w:rPr>
                <w:i/>
                <w:color w:val="854D0E"/>
                <w:sz w:val="24"/>
              </w:rPr>
              <w:t>г. Тула, проспект Ленина, д. 86/37, кв. 9</w:t>
            </w:r>
            <w:r>
              <w:rPr>
                <w:sz w:val="24"/>
              </w:rPr>
              <w:t>; идентификаторы неизвестны, прошу использовать установленные судом сведения</w:t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ХОДАТАЙСТВО</w:t>
      </w:r>
    </w:p>
    <w:p>
      <w:pPr>
        <w:keepNext/>
        <w:spacing w:before="0" w:after="200"/>
        <w:jc w:val="center"/>
      </w:pPr>
      <w:r>
        <w:rPr>
          <w:b/>
          <w:sz w:val="26"/>
        </w:rPr>
        <w:t>об истребовании доказательств средств бабушки или дедушки</w:t>
      </w:r>
    </w:p>
    <w:p>
      <w:pPr>
        <w:ind w:firstLine="283"/>
      </w:pPr>
      <w:r>
        <w:t>В деле рассматривается требование о взыскании алиментов по ст. 94 СК РФ. Для проверки необходимых средств ответчика и определения его участия по ст. 98 СК РФ нужны следующие конкретные доказательства.</w:t>
      </w:r>
    </w:p>
    <w:p>
      <w:pPr>
        <w:keepNext/>
        <w:spacing w:before="140"/>
      </w:pPr>
      <w:r>
        <w:rPr>
          <w:b/>
        </w:rPr>
        <w:t>1.</w:t>
        <w:tab/>
      </w:r>
      <w:r>
        <w:rPr>
          <w:b/>
        </w:rPr>
        <w:t>Пенсия и выплаты</w:t>
      </w:r>
    </w:p>
    <w:p>
      <w:pPr>
        <w:ind w:firstLine="283"/>
      </w:pPr>
      <w:r>
        <w:t xml:space="preserve">Доказательство: справка о виде и размере назначенной </w:t>
      </w:r>
      <w:r>
        <w:rPr>
          <w:i/>
          <w:color w:val="854D0E"/>
        </w:rPr>
        <w:t>Самойловой Нине Сергеевне</w:t>
      </w:r>
      <w:r>
        <w:t xml:space="preserve"> пенсии и ежемесячных фактических пенсионных выплатах </w:t>
      </w:r>
      <w:r>
        <w:rPr>
          <w:i/>
          <w:color w:val="854D0E"/>
        </w:rPr>
        <w:t>с 1 января по 30 сентября 2026 года</w:t>
      </w:r>
      <w:r>
        <w:t xml:space="preserve">. Держатель: </w:t>
      </w:r>
      <w:r>
        <w:rPr>
          <w:i/>
          <w:color w:val="854D0E"/>
        </w:rPr>
        <w:t>Отделение Фонда пенсионного и социального страхования Российской Федерации по Тульской области</w:t>
      </w:r>
      <w:r>
        <w:t xml:space="preserve">, </w:t>
      </w:r>
      <w:r>
        <w:rPr>
          <w:i/>
          <w:color w:val="854D0E"/>
        </w:rPr>
        <w:t>г. Тула, ул. Льва Толстого, д. 107</w:t>
      </w:r>
      <w:r>
        <w:t xml:space="preserve">. Подтверждаемый факт: регулярный пенсионный доход ответчицы, необходимый для оценки её средств наряду с собственными расходами и семейными обязанностями. Самостоятельное получение невозможно, поскольку я не являюсь получателем пенсии или представителем ответчицы; по моему обращению от </w:t>
      </w:r>
      <w:r>
        <w:rPr>
          <w:i/>
          <w:color w:val="854D0E"/>
        </w:rPr>
        <w:t>5 октября 2026 года</w:t>
      </w:r>
      <w:r>
        <w:t xml:space="preserve"> СФР ответом от </w:t>
      </w:r>
      <w:r>
        <w:rPr>
          <w:i/>
          <w:color w:val="854D0E"/>
        </w:rPr>
        <w:t>12 октября 2026 года</w:t>
      </w:r>
      <w:r>
        <w:t xml:space="preserve"> № </w:t>
      </w:r>
      <w:r>
        <w:rPr>
          <w:i/>
          <w:color w:val="854D0E"/>
        </w:rPr>
        <w:t>217</w:t>
      </w:r>
      <w:r>
        <w:t xml:space="preserve"> отказал в предоставлении персональных сведений другого лица.</w:t>
      </w:r>
    </w:p>
    <w:p>
      <w:pPr>
        <w:keepNext/>
        <w:spacing w:before="140"/>
      </w:pPr>
      <w:r>
        <w:rPr>
          <w:b/>
        </w:rPr>
        <w:t>2.</w:t>
        <w:tab/>
      </w:r>
      <w:r>
        <w:rPr>
          <w:b/>
        </w:rPr>
        <w:t>Недвижимое имущество</w:t>
      </w:r>
    </w:p>
    <w:p>
      <w:pPr>
        <w:ind w:firstLine="283"/>
      </w:pPr>
      <w:r>
        <w:t xml:space="preserve">Доказательство: сведения о зарегистрированных правах </w:t>
      </w:r>
      <w:r>
        <w:rPr>
          <w:i/>
          <w:color w:val="854D0E"/>
        </w:rPr>
        <w:t>Самойловой Нины Сергеевны</w:t>
      </w:r>
      <w:r>
        <w:t xml:space="preserve"> на объекты недвижимости в </w:t>
      </w:r>
      <w:r>
        <w:rPr>
          <w:i/>
          <w:color w:val="854D0E"/>
        </w:rPr>
        <w:t>Тульской области</w:t>
      </w:r>
      <w:r>
        <w:t xml:space="preserve"> по состоянию на </w:t>
      </w:r>
      <w:r>
        <w:rPr>
          <w:i/>
          <w:color w:val="854D0E"/>
        </w:rPr>
        <w:t>20 октября 2026 года</w:t>
      </w:r>
      <w:r>
        <w:t xml:space="preserve">, без запроса иной территории и посторонних правообладателей. Держатель: </w:t>
      </w:r>
      <w:r>
        <w:rPr>
          <w:i/>
          <w:color w:val="854D0E"/>
        </w:rPr>
        <w:t>Управление Росреестра по Тульской области</w:t>
      </w:r>
      <w:r>
        <w:t xml:space="preserve">, </w:t>
      </w:r>
      <w:r>
        <w:rPr>
          <w:i/>
          <w:color w:val="854D0E"/>
        </w:rPr>
        <w:t>г. Тула</w:t>
      </w:r>
      <w:r>
        <w:t xml:space="preserve">. Подтверждаемый факт: наличие принадлежащей ответчице второй квартиры как заявленного источника дохода от найма, упомянутого в её письме от </w:t>
      </w:r>
      <w:r>
        <w:rPr>
          <w:i/>
          <w:color w:val="854D0E"/>
        </w:rPr>
        <w:t>1 октября 2026 года</w:t>
      </w:r>
      <w:r>
        <w:t xml:space="preserve">; само наличие собственности не доказывает размер полученного дохода. Самостоятельное получение невозможно, поскольку по моему обращению от </w:t>
      </w:r>
      <w:r>
        <w:rPr>
          <w:i/>
          <w:color w:val="854D0E"/>
        </w:rPr>
        <w:t>6 октября 2026 года</w:t>
      </w:r>
      <w:r>
        <w:t xml:space="preserve"> орган регистрации ответом от </w:t>
      </w:r>
      <w:r>
        <w:rPr>
          <w:i/>
          <w:color w:val="854D0E"/>
        </w:rPr>
        <w:t>13 октября 2026 года</w:t>
      </w:r>
      <w:r>
        <w:t xml:space="preserve"> № </w:t>
      </w:r>
      <w:r>
        <w:rPr>
          <w:i/>
          <w:color w:val="854D0E"/>
        </w:rPr>
        <w:t>438</w:t>
      </w:r>
      <w:r>
        <w:t xml:space="preserve"> сообщил об отсутствии у меня права получить запрошенные персональные сведения о правах другого лица.</w:t>
      </w:r>
    </w:p>
    <w:p>
      <w:pPr>
        <w:ind w:firstLine="283"/>
      </w:pPr>
      <w:r>
        <w:t xml:space="preserve">Эти сведения не заменяют оценки необходимых расходов, здоровья и семейных обязанностей ответчика. Известные сведения об этих обстоятельствах: в письме от </w:t>
      </w:r>
      <w:r>
        <w:rPr>
          <w:i/>
          <w:color w:val="854D0E"/>
        </w:rPr>
        <w:t>1 октября 2026 года</w:t>
      </w:r>
      <w:r>
        <w:t xml:space="preserve"> ответчица сообщила о необходимых расходах около </w:t>
      </w:r>
      <w:r>
        <w:rPr>
          <w:i/>
          <w:color w:val="854D0E"/>
        </w:rPr>
        <w:t>45 000 рублей</w:t>
      </w:r>
      <w:r>
        <w:t xml:space="preserve"> в месяц и отсутствии иждивенцев; прошу оценить эти сведения и представляемые ею документы вместе с истребованными доказательствами.</w:t>
      </w:r>
    </w:p>
    <w:p>
      <w:pPr>
        <w:ind w:firstLine="283"/>
      </w:pPr>
      <w:r>
        <w:t>На основании ч. 1–2 ст. 57 ГПК РФ прошу истребовать указанные доказательства у названных держателей для направления непосредственно в суд либо выдать судебный запрос для их получения и представления в дело. Прошу ограничить запросы указанными видом сведений, периодом, территорией и идентифицированным ответчиком.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Копии обращения в СФР от </w:t>
      </w:r>
      <w:r>
        <w:rPr>
          <w:i/>
          <w:color w:val="854D0E"/>
        </w:rPr>
        <w:t>5 октября 2026 года</w:t>
      </w:r>
      <w:r>
        <w:t xml:space="preserve"> и ответа от </w:t>
      </w:r>
      <w:r>
        <w:rPr>
          <w:i/>
          <w:color w:val="854D0E"/>
        </w:rPr>
        <w:t>12 октября 2026 года</w:t>
      </w:r>
      <w:r>
        <w:t xml:space="preserve"> № </w:t>
      </w:r>
      <w:r>
        <w:rPr>
          <w:i/>
          <w:color w:val="854D0E"/>
        </w:rPr>
        <w:t>217</w:t>
      </w:r>
      <w:r>
        <w:t xml:space="preserve">; обращения в орган регистрации от </w:t>
      </w:r>
      <w:r>
        <w:rPr>
          <w:i/>
          <w:color w:val="854D0E"/>
        </w:rPr>
        <w:t>6 октября 2026 года</w:t>
      </w:r>
      <w:r>
        <w:t xml:space="preserve"> и ответа от </w:t>
      </w:r>
      <w:r>
        <w:rPr>
          <w:i/>
          <w:color w:val="854D0E"/>
        </w:rPr>
        <w:t>13 октября 2026 года</w:t>
      </w:r>
      <w:r>
        <w:t xml:space="preserve"> № </w:t>
      </w:r>
      <w:r>
        <w:rPr>
          <w:i/>
          <w:color w:val="854D0E"/>
        </w:rPr>
        <w:t>438</w:t>
      </w:r>
      <w:r>
        <w:t xml:space="preserve"> об отсутствии права получить запрошенные персональные сведения.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Копия письма ответчицы от </w:t>
      </w:r>
      <w:r>
        <w:rPr>
          <w:i/>
          <w:color w:val="854D0E"/>
        </w:rPr>
        <w:t>1 октября 2026 года</w:t>
      </w:r>
      <w:r>
        <w:t xml:space="preserve"> о пенсионном доходе, второй квартире, расходах и семейном положении.</w:t>
      </w:r>
    </w:p>
    <w:p>
      <w:pPr>
        <w:keepNext/>
        <w:keepLines/>
        <w:tabs>
          <w:tab w:pos="709" w:val="left"/>
        </w:tabs>
        <w:ind w:left="709" w:hanging="425"/>
      </w:pPr>
      <w:r>
        <w:t>3.</w:t>
        <w:tab/>
      </w:r>
      <w:r>
        <w:t>Подтверждение направления ответчику копии ходатайства и отсутствующих у него приложений.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>
              <w:t xml:space="preserve">Дата подписания: </w:t>
            </w:r>
            <w:r>
              <w:rPr>
                <w:i/>
                <w:color w:val="854D0E"/>
              </w:rPr>
              <w:t>27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120" w:after="0"/>
              <w:ind w:firstLine="0"/>
              <w:jc w:val="right"/>
            </w:pPr>
            <w:r>
              <w:t>Подпись законного представителя: Е. В. Самойлова /</w:t>
            </w:r>
            <w:r>
              <w:rPr>
                <w:i/>
                <w:color w:val="854D0E"/>
              </w:rPr>
              <w:t>Самойлова Елена Викторовна</w:t>
            </w:r>
            <w:r>
              <w:t>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истребовании сведений о пенсии и имуществе бабушки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