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 Администрацию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мкр. Центральный, пл. 30-летия Победы,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От 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ОБРАЩЕНИЕ О СРОКЕ ОТСЕЛЕНИЯ ИЗ АВАРИЙНОГО ДОМА</w:t>
      </w:r>
    </w:p>
    <w:p>
      <w:pPr>
        <w:ind w:firstLine="283"/>
      </w:pPr>
      <w:r/>
      <w:r>
        <w:rPr>
          <w:i/>
          <w:color w:val="854D0E"/>
        </w:rPr>
        <w:t>Я являюсь собственником квартиры № 12 по адресу: Московская область, г. Домодедово, ул. Кирова, д. 11, корп. 2.</w:t>
      </w:r>
      <w:r/>
    </w:p>
    <w:p>
      <w:pPr>
        <w:ind w:firstLine="283"/>
      </w:pPr>
      <w:r/>
      <w:r>
        <w:rPr>
          <w:i/>
          <w:color w:val="854D0E"/>
        </w:rPr>
        <w:t>В имеющейся у меня копии распоряжения Администрации городского округа Домодедово от 21 июня 2024 г. № 1188-р указано, что многоквартирный дом признан аварийным и подлежащим сносу; срок отселения — до 30 сентября 2026 г. Сведения о последующем изменении срока мне неизвестны.</w:t>
      </w:r>
      <w:r/>
    </w:p>
    <w:p>
      <w:pPr>
        <w:keepNext/>
        <w:spacing w:before="140"/>
      </w:pPr>
      <w:r>
        <w:rPr>
          <w:b/>
        </w:rPr>
        <w:t>Прошу: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Сообщить действующий срок отселения граждан из указанного дома и реквизиты документа, которым он установлен.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Предоставить копию действующего распоряжения о признании дома аварийным либо сообщить, где с ним можно ознакомиться.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Сообщить, включён ли дом в действующую региональную адресную программу переселения, и предоставить сведения о строке программы, относящейся к этому дому.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Если срок отселения изменялся, сообщить прежний и действующий сроки, реквизиты документа об изменении и предоставить его копию.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Сообщить, на каком этапе находятся мероприятия по отселению из дома.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Если действующий срок уже истёк, сообщить причины его нарушения и принять меры для обеспечения моих жилищных прав.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Копия распоряжения от 21 июня 2024 г. № 1188-р.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сроке отселения из аварийного дома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