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получении денежных средств при частичном расчёте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4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паспорт гражданина РФ серии 46 18 № 301942</w:t>
      </w:r>
      <w:r>
        <w:t xml:space="preserve">, </w:t>
      </w:r>
      <w:r>
        <w:rPr>
          <w:i/>
          <w:color w:val="854D0E"/>
        </w:rPr>
        <w:t>выдан 15 мая 2018 года Отделом по вопросам миграции УМВД России по городскому округу Домодедово</w:t>
      </w:r>
      <w:r>
        <w:t xml:space="preserve">, зарегистрированная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,</w:t>
      </w:r>
    </w:p>
    <w:p>
      <w:pPr>
        <w:ind w:firstLine="283"/>
      </w:pPr>
      <w:r>
        <w:t xml:space="preserve">подтверждаю, что </w:t>
      </w:r>
      <w:r>
        <w:rPr>
          <w:i/>
          <w:color w:val="854D0E"/>
        </w:rPr>
        <w:t>4 октября 2026 года</w:t>
      </w:r>
      <w:r>
        <w:t xml:space="preserve"> получила </w:t>
      </w:r>
      <w:r>
        <w:rPr>
          <w:i/>
          <w:color w:val="854D0E"/>
        </w:rPr>
        <w:t>наличными</w:t>
      </w:r>
      <w:r>
        <w:t xml:space="preserve"> от </w:t>
      </w:r>
      <w:r>
        <w:rPr>
          <w:i/>
          <w:color w:val="854D0E"/>
        </w:rPr>
        <w:t>Кузнецова Андрея Викторовича</w:t>
      </w:r>
      <w:r>
        <w:t xml:space="preserve">, </w:t>
      </w:r>
      <w:r>
        <w:rPr>
          <w:i/>
          <w:color w:val="854D0E"/>
        </w:rPr>
        <w:t>паспорт гражданина РФ серии 46 18 № 407815</w:t>
      </w:r>
      <w:r>
        <w:t xml:space="preserve">, </w:t>
      </w:r>
      <w:r>
        <w:rPr>
          <w:i/>
          <w:color w:val="854D0E"/>
        </w:rPr>
        <w:t>выдан 22 августа 2018 года Отделом по вопросам миграции УМВД России по городскому округу Домодедово</w:t>
      </w:r>
      <w:r>
        <w:t xml:space="preserve">, зарегистрированного по адресу: </w:t>
      </w:r>
      <w:r>
        <w:rPr>
          <w:i/>
          <w:color w:val="854D0E"/>
        </w:rPr>
        <w:t>Московская область, г. Домодедово, мкр. Центральный, ул. Корнеева, д. 36, кв. 44</w:t>
      </w:r>
      <w:r>
        <w:t xml:space="preserve">, денежные средства в размере </w:t>
      </w:r>
      <w:r>
        <w:rPr>
          <w:i/>
          <w:color w:val="854D0E"/>
        </w:rPr>
        <w:t>1 300 000 (один миллион триста тысяч) рублей</w:t>
      </w:r>
      <w:r/>
    </w:p>
    <w:p>
      <w:pPr>
        <w:ind w:firstLine="283"/>
      </w:pPr>
      <w:r>
        <w:t xml:space="preserve">в счёт оплаты цены по </w:t>
      </w:r>
      <w:r>
        <w:rPr>
          <w:i/>
          <w:color w:val="854D0E"/>
        </w:rPr>
        <w:t>нотариально удостоверенному</w:t>
      </w:r>
      <w:r>
        <w:t xml:space="preserve"> договору купли-продажи доли в праве общей собственности на квартиру от </w:t>
      </w:r>
      <w:r>
        <w:rPr>
          <w:i/>
          <w:color w:val="854D0E"/>
        </w:rPr>
        <w:t>25 сентября 2026 года</w:t>
      </w:r>
      <w:r>
        <w:t xml:space="preserve"> № </w:t>
      </w:r>
      <w:r>
        <w:rPr>
          <w:i/>
          <w:color w:val="854D0E"/>
        </w:rPr>
        <w:t>ДК-599/26</w:t>
      </w:r>
      <w:r>
        <w:t xml:space="preserve">, за </w:t>
      </w:r>
      <w:r>
        <w:rPr>
          <w:i/>
          <w:color w:val="854D0E"/>
        </w:rPr>
        <w:t>1/3</w:t>
      </w:r>
      <w:r>
        <w:t xml:space="preserve"> долю в праве общей собственности на квартиру, расположенную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 xml:space="preserve">, кадастровый номер: </w:t>
      </w:r>
      <w:r>
        <w:rPr>
          <w:i/>
          <w:color w:val="854D0E"/>
        </w:rPr>
        <w:t>50:28:9999999:999999</w:t>
      </w:r>
      <w:r>
        <w:t>.</w:t>
      </w:r>
    </w:p>
    <w:p>
      <w:pPr>
        <w:ind w:firstLine="283"/>
      </w:pPr>
      <w:r>
        <w:t xml:space="preserve">Цена указанной доли по договору составляет </w:t>
      </w:r>
      <w:r>
        <w:rPr>
          <w:i/>
          <w:color w:val="854D0E"/>
        </w:rPr>
        <w:t>4 800 000 ₽</w:t>
      </w:r>
      <w:r>
        <w:t>.</w:t>
      </w:r>
    </w:p>
    <w:p>
      <w:pPr>
        <w:ind w:firstLine="283"/>
      </w:pPr>
      <w:r>
        <w:t xml:space="preserve">До этого платежа мной было получено в счёт цены по указанному договору </w:t>
      </w:r>
      <w:r>
        <w:rPr>
          <w:i/>
          <w:color w:val="854D0E"/>
        </w:rPr>
        <w:t>1 000 000 ₽</w:t>
      </w:r>
      <w:r>
        <w:t>.</w:t>
      </w:r>
    </w:p>
    <w:p>
      <w:pPr>
        <w:ind w:firstLine="283"/>
      </w:pPr>
      <w:r>
        <w:t xml:space="preserve">Текущий фактически полученный платёж составляет </w:t>
      </w:r>
      <w:r>
        <w:rPr>
          <w:i/>
          <w:color w:val="854D0E"/>
        </w:rPr>
        <w:t>1 300 000 ₽</w:t>
      </w:r>
      <w:r>
        <w:t>.</w:t>
      </w:r>
    </w:p>
    <w:p>
      <w:pPr>
        <w:ind w:firstLine="283"/>
      </w:pPr>
      <w:r>
        <w:t xml:space="preserve">После этого сумма, остающаяся к оплате, составляет </w:t>
      </w:r>
      <w:r>
        <w:rPr>
          <w:i/>
          <w:color w:val="854D0E"/>
        </w:rPr>
        <w:t>2 500 000 ₽</w:t>
      </w:r>
      <w:r>
        <w:t>.</w:t>
      </w:r>
    </w:p>
    <w:p>
      <w:pPr>
        <w:ind w:firstLine="283"/>
      </w:pPr>
      <w:r>
        <w:t>Срок и порядок уплаты оставшейся суммы определяются договором купли-продажи и этой распиской не изменяются.</w:t>
      </w:r>
    </w:p>
    <w:p>
      <w:pPr>
        <w:keepNext/>
        <w:ind w:firstLine="283"/>
      </w:pPr>
      <w:r>
        <w:t>Получатель денежных средств: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Мария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9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продавца о частичной оплате доли в квартире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