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>В Администрацию Меленковского муниципального округа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Быковой Нины Павловны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4 февраля 1968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46 13 678104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 для ответа: </w:t>
            </w:r>
            <w:r>
              <w:rPr>
                <w:i/>
                <w:color w:val="854D0E"/>
                <w:sz w:val="24"/>
              </w:rPr>
              <w:t>nina.bykova@example.invalid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ВОЗРАЖЕНИЯ</w:t>
      </w:r>
    </w:p>
    <w:p>
      <w:pPr>
        <w:ind w:firstLine="283"/>
      </w:pPr>
      <w:r>
        <w:t>против включения в список невостребованных земельных долей</w:t>
      </w:r>
    </w:p>
    <w:p>
      <w:pPr>
        <w:ind w:firstLine="283"/>
      </w:pPr>
      <w:r>
        <w:t xml:space="preserve">Список невостребованных земельных долей опубликован </w:t>
      </w:r>
      <w:r>
        <w:rPr>
          <w:i/>
          <w:color w:val="854D0E"/>
        </w:rPr>
        <w:t>15 октября 2026 года</w:t>
      </w:r>
      <w:r>
        <w:t xml:space="preserve"> в муниципальном извещении № </w:t>
      </w:r>
      <w:r>
        <w:rPr>
          <w:i/>
          <w:color w:val="854D0E"/>
        </w:rPr>
        <w:t>41</w:t>
      </w:r>
      <w:r>
        <w:t xml:space="preserve">. В строке </w:t>
      </w:r>
      <w:r>
        <w:rPr>
          <w:i/>
          <w:color w:val="854D0E"/>
        </w:rPr>
        <w:t>24</w:t>
      </w:r>
      <w:r>
        <w:t xml:space="preserve"> указаны я и моя земельная доля </w:t>
      </w:r>
      <w:r>
        <w:rPr>
          <w:i/>
          <w:color w:val="854D0E"/>
        </w:rPr>
        <w:t>1/120</w:t>
      </w:r>
      <w:r>
        <w:t xml:space="preserve"> в общем участке с кадастровым номером </w:t>
      </w:r>
      <w:r>
        <w:rPr>
          <w:i/>
          <w:color w:val="854D0E"/>
        </w:rPr>
        <w:t>33:16:000000:9873</w:t>
      </w:r>
      <w:r>
        <w:t xml:space="preserve">, местоположение </w:t>
      </w:r>
      <w:r>
        <w:rPr>
          <w:i/>
          <w:color w:val="854D0E"/>
        </w:rPr>
        <w:t>Владимирская область, Меленковский муниципальный округ</w:t>
      </w:r>
      <w:r>
        <w:t xml:space="preserve">. Право подтверждается свидетельством от </w:t>
      </w:r>
      <w:r>
        <w:rPr>
          <w:i/>
          <w:color w:val="854D0E"/>
        </w:rPr>
        <w:t>15 апреля 1994 года</w:t>
      </w:r>
      <w:r>
        <w:t xml:space="preserve"> № </w:t>
      </w:r>
      <w:r>
        <w:rPr>
          <w:i/>
          <w:color w:val="854D0E"/>
        </w:rPr>
        <w:t>873</w:t>
      </w:r>
      <w:r>
        <w:t>.</w:t>
      </w:r>
    </w:p>
    <w:p>
      <w:pPr>
        <w:ind w:firstLine="283"/>
      </w:pPr>
      <w:r>
        <w:t xml:space="preserve">Считаю включение необоснованным. Основанием в списке названо отсутствие распоряжения долей в течение трёх и более лет, однако моё право на долю зарегистрировано </w:t>
      </w:r>
      <w:r>
        <w:rPr>
          <w:i/>
          <w:color w:val="854D0E"/>
        </w:rPr>
        <w:t>18 мая 2021 года</w:t>
      </w:r>
      <w:r>
        <w:t xml:space="preserve"> в соответствии с Федеральным законом № 218-ФЗ, запись ЕГРН № </w:t>
      </w:r>
      <w:r>
        <w:rPr>
          <w:i/>
          <w:color w:val="854D0E"/>
        </w:rPr>
        <w:t>33:16:000000:9873-33/016/2021-1</w:t>
      </w:r>
      <w:r>
        <w:t xml:space="preserve">. Это подтверждает выписка ЕГРН от </w:t>
      </w:r>
      <w:r>
        <w:rPr>
          <w:i/>
          <w:color w:val="854D0E"/>
        </w:rPr>
        <w:t>28 октября 2026 года</w:t>
      </w:r>
      <w:r>
        <w:t>. Пункт 1 статьи 12.1 Федерального закона № 101-ФЗ исключает признание невостребованными по указанному основанию долей с правами, зарегистрированными по названному закону. Возражение относится именно к этому основанию включения, а не к любому иному основанию.</w:t>
      </w:r>
    </w:p>
    <w:p>
      <w:pPr>
        <w:ind w:firstLine="283"/>
      </w:pPr>
      <w:r>
        <w:t>На дату подачи настоящих возражений список ещё не утверждён общим собранием или органом местного самоуправления и муниципальное право на мою долю не возникло. На основании пункта 6 статьи 12.1 Федерального закона № 101-ФЗ представляю письменные возражения и прошу исключить меня и указанную долю из списка; прошу сообщить о результате рассмотрения и предоставить относящуюся к моей доле часть решения.</w:t>
      </w:r>
    </w:p>
    <w:p>
      <w:pPr>
        <w:ind w:firstLine="283"/>
      </w:pPr>
      <w:r>
        <w:t>О возражениях заявлю также на общем собрании участников долевой собственности. Прошу сообщить известные дату, место и порядок проведения такого собрания и предоставить возможность ознакомиться с относящимися к доле материалами.</w:t>
      </w:r>
    </w:p>
    <w:p>
      <w:pPr>
        <w:ind w:firstLine="283"/>
      </w:pPr>
      <w:r>
        <w:t>Это обращение не является судебным требованием о возврате уже возникшего муниципального права. Если фактическая стадия иная, прошу сообщить точные реквизиты документов, на которых основаны утверждение списка и переход права, чтобы определить надлежащий способ защиты.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Свидетельство от </w:t>
      </w:r>
      <w:r>
        <w:rPr>
          <w:i/>
          <w:color w:val="854D0E"/>
        </w:rPr>
        <w:t>15 апреля 1994 года</w:t>
      </w:r>
      <w:r>
        <w:t xml:space="preserve"> № </w:t>
      </w:r>
      <w:r>
        <w:rPr>
          <w:i/>
          <w:color w:val="854D0E"/>
        </w:rPr>
        <w:t>873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Выписка ЕГРН от </w:t>
      </w:r>
      <w:r>
        <w:rPr>
          <w:i/>
          <w:color w:val="854D0E"/>
        </w:rPr>
        <w:t>28 октября 2026 года</w:t>
      </w:r>
      <w:r>
        <w:t xml:space="preserve"> с записью № </w:t>
      </w:r>
      <w:r>
        <w:rPr>
          <w:i/>
          <w:color w:val="854D0E"/>
        </w:rPr>
        <w:t>33:16:000000:9873-33/016/2021-1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Копия публикации и строки </w:t>
      </w:r>
      <w:r>
        <w:rPr>
          <w:i/>
          <w:color w:val="854D0E"/>
        </w:rPr>
        <w:t>24</w:t>
      </w:r>
      <w:r>
        <w:t xml:space="preserve"> списка.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 ноября 2026 года</w:t>
      </w:r>
      <w:r/>
    </w:p>
    <w:p>
      <w:pPr>
        <w:ind w:firstLine="283"/>
      </w:pPr>
      <w:r>
        <w:t xml:space="preserve">Заявительница: ________________ / </w:t>
      </w:r>
      <w:r>
        <w:rPr>
          <w:i/>
          <w:color w:val="854D0E"/>
        </w:rPr>
        <w:t>Быкова Нина Павловна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собственника против включения доли в ещё не утверждённый список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