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Судебному приставу-исполнителю </w:t>
            </w:r>
            <w:r>
              <w:rPr>
                <w:i/>
                <w:color w:val="854D0E"/>
                <w:sz w:val="24"/>
              </w:rPr>
              <w:t>Отделения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Кузнецову Сергею Павловичу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УЧ-26-104/ИП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об ознакомлении с материалами и предоставлении копий документов об аресте</w:t>
      </w:r>
    </w:p>
    <w:p>
      <w:pPr>
        <w:ind w:firstLine="283"/>
      </w:pPr>
      <w:r>
        <w:t xml:space="preserve">Я являюсь должником по производству № </w:t>
      </w:r>
      <w:r>
        <w:rPr>
          <w:i/>
          <w:color w:val="854D0E"/>
        </w:rPr>
        <w:t>УЧ-26-104/ИП</w:t>
      </w:r>
      <w:r>
        <w:t xml:space="preserve">, основание — исполнительный лист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 xml:space="preserve">. Мне стало известно о применении ареста в отношении автомобиля </w:t>
      </w:r>
      <w:r>
        <w:rPr>
          <w:i/>
          <w:color w:val="854D0E"/>
        </w:rPr>
        <w:t>Lada Vesta</w:t>
      </w:r>
      <w:r>
        <w:t xml:space="preserve"> </w:t>
      </w:r>
      <w:r>
        <w:rPr>
          <w:i/>
          <w:color w:val="854D0E"/>
        </w:rPr>
        <w:t>2019 года</w:t>
      </w:r>
      <w:r>
        <w:t xml:space="preserve">, учебный VIN </w:t>
      </w:r>
      <w:r>
        <w:rPr>
          <w:i/>
          <w:color w:val="854D0E"/>
        </w:rPr>
        <w:t>УЧ-VEHICLE-104</w:t>
      </w:r>
      <w:r>
        <w:t xml:space="preserve"> по постановлению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УЧ-А77</w:t>
      </w:r>
      <w:r>
        <w:t>. Для проверки основания, суммы и объёма меры прошу предоставить доступ к относящимся к ней материалам.</w:t>
      </w:r>
    </w:p>
    <w:p>
      <w:pPr>
        <w:ind w:firstLine="283"/>
      </w:pPr>
      <w:r>
        <w:t>На основании статьи 50 Закона № 229-ФЗ прошу предоставить возможность ознакомиться с материалами и снять копии, сообщить порядок и согласованное время ознакомления. Прошу направить имеющиеся копии следующих документов: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Исполнительный документ, постановление о возбуждении производства, последний расчёт задолженности и его разбивка по периодам.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Постановление об аресте и акт описи, если он составлялся; документы о виде и объёме ограничения пользования, изъятии и хранении вещи; имеющиеся документы об оценке.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Документы, по которым определена сумма взыскания применительно к части 1.1 статьи 80: состав требований, учтённые периоды и суммы, сведения о платежах, наличии других требований или сводного производства.</w:t>
      </w:r>
    </w:p>
    <w:p>
      <w:pPr>
        <w:ind w:firstLine="283"/>
      </w:pPr>
      <w:r>
        <w:t>Прошу сообщить, какая сумма была учтена для проверки порога 3 000 рублей и какими документами она подтверждена. Если применено исключение из части 1.1 статьи 80, прошу назвать его и привести сведения, по которым оно отнесено к моему случаю. Не прошу автоматически приравнивать задолженность по алиментам ко всей сумме взыскания при продолжающихся периодических платежах.</w:t>
      </w:r>
    </w:p>
    <w:p>
      <w:pPr>
        <w:ind w:firstLine="283"/>
      </w:pPr>
      <w:r>
        <w:t>Ответ и копии прошу направить по указанному почтовому адресу. При невозможности выдачи копий прошу сообщить способ ознакомления и снятия копий, а при отсутствии конкретного документа — указать это в ответе. Самостоятельный процессуальный вопрос о законности ареста этим запросом не разрешается.</w:t>
      </w:r>
    </w:p>
    <w:p>
      <w:pPr>
        <w:ind w:firstLine="283"/>
      </w:pPr>
      <w:r>
        <w:t xml:space="preserve">Приложение: копия известного мне постановления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УЧ-А77</w:t>
      </w:r>
      <w:r>
        <w:t>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 Дмитрий Андреевич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должника о документах ареста и сумме взыскания для проверки порога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