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ГУ МВД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127994, г. Москва, ул. Петровка, д. 38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ПРОВЕРКЕ ШУМА ПРИ РЕМОНТНЫХ РАБОТАХ СОСЕДЕЙ</w:t>
      </w:r>
    </w:p>
    <w:p>
      <w:pPr>
        <w:ind w:firstLine="283"/>
      </w:pPr>
      <w:r/>
      <w:r>
        <w:rPr>
          <w:i/>
          <w:color w:val="854D0E"/>
        </w:rPr>
        <w:t>По адресу: г. Москва, Ореховый бульвар, д. 10, корп. 1, в своей квартире № 12 я регулярно слышу шум, похожий на работу строительного инструмента.</w:t>
      </w:r>
      <w:r/>
    </w:p>
    <w:p>
      <w:pPr>
        <w:ind w:firstLine="283"/>
      </w:pPr>
      <w:r/>
      <w:r>
        <w:rPr>
          <w:i/>
          <w:color w:val="854D0E"/>
        </w:rPr>
        <w:t>1 октября 2026 г. с 22:40 до 23:15 были слышны сверление и удары; 2 октября 2026 г. с 23:05 до 23:30 — повторяющиеся удары и шум инструмента. Источник предположительно находится в квартире № 14; достоверно установить его я не могу.</w:t>
      </w:r>
      <w:r/>
    </w:p>
    <w:p>
      <w:pPr>
        <w:ind w:firstLine="283"/>
      </w:pPr>
      <w:r/>
      <w:r>
        <w:rPr>
          <w:i/>
          <w:color w:val="854D0E"/>
        </w:rPr>
        <w:t>Ранее по указанным эпизодам я не обращалась. Аудиозаписи сделаны мной из своей квартиры; хронология содержит даты, время и описание услышанного.</w:t>
      </w:r>
      <w:r/>
    </w:p>
    <w:p>
      <w:pPr>
        <w:ind w:firstLine="283"/>
      </w:pPr>
      <w:r>
        <w:t>Прошу принять и зарегистрировать заявление, проверить изложенные обстоятельства, установить источник шума и сообщить мне о принятом решении.</w:t>
      </w:r>
    </w:p>
    <w:p>
      <w:pPr>
        <w:ind w:firstLine="283"/>
      </w:pPr>
      <w:r>
        <w:t>Если рассмотрение относится к компетенции другого органа или должностного лица, прошу направить заявление по компетенции и уведомить меня.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Аудиозаписи эпизодов 1 и 2 октября 2026 г. на электронном носителе.</w:t>
      </w:r>
      <w:r/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Хронология наблюдений за 1–2 октября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проверке шума при ремонтных работах соседей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