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>В Московский фонд реновации жилой застройки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Иванов Алексей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111397, 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alexey.ivanov@example.org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приобретении жилого помещения большей площади или с большим числом комнат при переселении</w:t>
      </w:r>
    </w:p>
    <w:p>
      <w:pPr>
        <w:ind w:firstLine="283"/>
      </w:pPr>
      <w:r>
        <w:t xml:space="preserve">Я являюсь собственником всего помещения по адресу </w:t>
      </w:r>
      <w:r>
        <w:rPr>
          <w:i/>
          <w:color w:val="854D0E"/>
        </w:rPr>
        <w:t>111397, г. Москва, ул. Новогиреевская, д. 24, корп. 3, кв. 11</w:t>
      </w:r>
      <w:r>
        <w:t xml:space="preserve">. Мне предложено равнозначное помещение (однокомнатная квартира площадью </w:t>
      </w:r>
      <w:r>
        <w:rPr>
          <w:i/>
          <w:color w:val="854D0E"/>
        </w:rPr>
        <w:t>42,0</w:t>
      </w:r>
      <w:r>
        <w:t xml:space="preserve"> кв. м по адресу </w:t>
      </w:r>
      <w:r>
        <w:rPr>
          <w:i/>
          <w:color w:val="854D0E"/>
        </w:rPr>
        <w:t>г. Москва, ул. Новогиреевская, д. 24, корп. 4, кв. 42</w:t>
      </w:r>
      <w:r>
        <w:t xml:space="preserve">) по проекту договора </w:t>
      </w:r>
      <w:r>
        <w:rPr>
          <w:i/>
          <w:color w:val="854D0E"/>
        </w:rPr>
        <w:t>от 8 октября 2026 года № РН-114</w:t>
      </w:r>
      <w:r>
        <w:t xml:space="preserve">. Проект получен </w:t>
      </w:r>
      <w:r>
        <w:rPr>
          <w:i/>
          <w:color w:val="854D0E"/>
        </w:rPr>
        <w:t>10 октября 2026 года</w:t>
      </w:r>
      <w:r>
        <w:t xml:space="preserve">, подтверждение: расписка о вручении </w:t>
      </w:r>
      <w:r>
        <w:rPr>
          <w:i/>
          <w:color w:val="854D0E"/>
        </w:rPr>
        <w:t>от 10 октября 2026 года № 114</w:t>
      </w:r>
      <w:r>
        <w:t>.</w:t>
      </w:r>
    </w:p>
    <w:p>
      <w:pPr>
        <w:ind w:firstLine="283"/>
      </w:pPr>
      <w:r>
        <w:t>Прошу рассмотреть заявление об участии в порядке докупки при переселении и предоставить информацию о доступных квартирах большей площади или с большим количеством комнат, соответствующих применимым условиям программы.</w:t>
      </w:r>
    </w:p>
    <w:p>
      <w:pPr>
        <w:ind w:firstLine="283"/>
      </w:pPr>
      <w:r>
        <w:t xml:space="preserve">Предпочтения для подбора: двухкомнатная квартира общей площадью до </w:t>
      </w:r>
      <w:r>
        <w:rPr>
          <w:i/>
          <w:color w:val="854D0E"/>
        </w:rPr>
        <w:t>60</w:t>
      </w:r>
      <w:r>
        <w:t xml:space="preserve"> кв. м. Известные сведения о рассматриваемом доступном объекте: конкретная квартира для докупки пока не выбрана.</w:t>
      </w:r>
    </w:p>
    <w:p>
      <w:pPr>
        <w:ind w:firstLine="283"/>
      </w:pPr>
      <w:r>
        <w:t>Прошу сообщить применяемые к выбранному доступному объекту параметры и расчёт доплаты, порядок представления документов и дальнейшего оформления. Сведения о прежнем использовании мной права докупки: ранее право на докупку не использовано.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выписки ЕГРН </w:t>
      </w:r>
      <w:r>
        <w:rPr>
          <w:i/>
          <w:color w:val="854D0E"/>
        </w:rPr>
        <w:t>от 12 октября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проекта договора </w:t>
      </w:r>
      <w:r>
        <w:rPr>
          <w:i/>
          <w:color w:val="854D0E"/>
        </w:rPr>
        <w:t>от 8 октября 2026 года № РН-114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Копия расписки о получении </w:t>
      </w:r>
      <w:r>
        <w:rPr>
          <w:i/>
          <w:color w:val="854D0E"/>
        </w:rPr>
        <w:t>10 октября 2026 года</w:t>
      </w:r>
      <w:r>
        <w:t>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18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Алексей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Фонд реновации о докупке при переселении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