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2-9876/2026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Белова Анна Сергеевна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Белов Борис Андреевич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Белова Анна Сергеевна</w:t>
            </w:r>
            <w:r>
              <w:rPr>
                <w:sz w:val="24"/>
              </w:rPr>
              <w:t xml:space="preserve">, истец,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связи: </w:t>
            </w:r>
            <w:r>
              <w:rPr>
                <w:i/>
                <w:color w:val="854D0E"/>
                <w:sz w:val="24"/>
              </w:rPr>
              <w:t>anna.belova@example.org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принятии обеспечительной меры</w:t>
      </w:r>
    </w:p>
    <w:p>
      <w:pPr>
        <w:ind w:firstLine="283"/>
      </w:pPr>
      <w:r>
        <w:t xml:space="preserve">Суд рассматривает дело по иску </w:t>
      </w:r>
      <w:r>
        <w:rPr>
          <w:i/>
          <w:color w:val="854D0E"/>
        </w:rPr>
        <w:t>Беловой Анны Сергеевны</w:t>
      </w:r>
      <w:r>
        <w:t xml:space="preserve"> к </w:t>
      </w:r>
      <w:r>
        <w:rPr>
          <w:i/>
          <w:color w:val="854D0E"/>
        </w:rPr>
        <w:t>Белову Борису Андреевичу</w:t>
      </w:r>
      <w:r>
        <w:t xml:space="preserve"> о разделе автомобиля </w:t>
      </w:r>
      <w:r>
        <w:rPr>
          <w:i/>
          <w:color w:val="854D0E"/>
        </w:rPr>
        <w:t>Volkswagen Polo, 2019 год, VIN XW8ZZZ61ZKG123456</w:t>
      </w:r>
      <w:r>
        <w:t xml:space="preserve">. Содержание заявленного имущественного требования: </w:t>
      </w:r>
      <w:r>
        <w:rPr>
          <w:i/>
          <w:color w:val="854D0E"/>
        </w:rPr>
        <w:t>передать автомобиль ответчику и взыскать в пользу истца компенсацию 600 000 рублей за её 1/2 долю</w:t>
      </w:r>
      <w:r>
        <w:t xml:space="preserve">. Цена имущественного требования — </w:t>
      </w:r>
      <w:r>
        <w:rPr>
          <w:i/>
          <w:color w:val="854D0E"/>
        </w:rPr>
        <w:t>600 000</w:t>
      </w:r>
      <w:r>
        <w:t xml:space="preserve"> рублей.</w:t>
      </w:r>
    </w:p>
    <w:p>
      <w:pPr>
        <w:ind w:firstLine="283"/>
      </w:pPr>
      <w:r>
        <w:t xml:space="preserve">Имеется реальный риск отчуждения ответчиком указанного автомобиля: </w:t>
      </w:r>
      <w:r>
        <w:rPr>
          <w:i/>
          <w:color w:val="854D0E"/>
        </w:rPr>
        <w:t>17 октября 2026 года ответчик разместил объявление о продаже автомобиля и сообщил в переписке, что намерен передать его покупателю 20 октября</w:t>
      </w:r>
      <w:r>
        <w:t xml:space="preserve">. Эти обстоятельства подтверждаются </w:t>
      </w:r>
      <w:r>
        <w:rPr>
          <w:i/>
          <w:color w:val="854D0E"/>
        </w:rPr>
        <w:t>сохранёнными снимками объявления от 17 октября и перепиской сторон за 17–18 октября 2026 года</w:t>
      </w:r>
      <w:r>
        <w:t xml:space="preserve">. Если отчуждение произойдёт до разрешения дела, исполнение будущего решения может быть затруднено либо стать невозможным, поскольку </w:t>
      </w:r>
      <w:r>
        <w:rPr>
          <w:i/>
          <w:color w:val="854D0E"/>
        </w:rPr>
        <w:t>ответчик намерен отчуждить единственный спорный объект до рассмотрения иска, а сведения о другом доступном для исполнения имуществе отсутствуют</w:t>
      </w:r>
      <w:r>
        <w:t>.</w:t>
      </w:r>
    </w:p>
    <w:p>
      <w:pPr>
        <w:ind w:firstLine="283"/>
      </w:pPr>
      <w:r>
        <w:t xml:space="preserve">Прошу применить запрет отчуждения именно спорного автомобиля. Соразмерность этой меры заявленному требованию обосновывается следующим: </w:t>
      </w:r>
      <w:r>
        <w:rPr>
          <w:i/>
          <w:color w:val="854D0E"/>
        </w:rPr>
        <w:t>запрет касается только идентифицированного спорного автомобиля и не запрещает пользование им или распоряжение остальным имуществом ответчика</w:t>
      </w:r>
      <w:r>
        <w:t>.</w:t>
      </w:r>
    </w:p>
    <w:p>
      <w:pPr>
        <w:pageBreakBefore/>
        <w:ind w:firstLine="283"/>
      </w:pPr>
      <w:r>
        <w:t>На основании статей 139 и 140 ГПК РФ прошу суд:</w:t>
      </w:r>
    </w:p>
    <w:p>
      <w:pPr>
        <w:ind w:firstLine="283"/>
      </w:pPr>
      <w:r>
        <w:t xml:space="preserve">В обеспечение иска запретить ответчику </w:t>
      </w:r>
      <w:r>
        <w:rPr>
          <w:i/>
          <w:color w:val="854D0E"/>
        </w:rPr>
        <w:t>Белову Борису Андреевичу</w:t>
      </w:r>
      <w:r>
        <w:t xml:space="preserve"> отчуждать автомобиль </w:t>
      </w:r>
      <w:r>
        <w:rPr>
          <w:i/>
          <w:color w:val="854D0E"/>
        </w:rPr>
        <w:t>Volkswagen Polo, 2019 год, VIN XW8ZZZ61ZKG123456</w:t>
      </w:r>
      <w:r>
        <w:t xml:space="preserve"> до отмены обеспечительной меры в установленном порядке.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Документы, идентифицирующие спорный автомобиль.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снимки объявления от 17 октября 2026 года и переписка за 17–18 октября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копия иска, отчёт об оценке от 10 октября 2026 года и документы, идентифицирующие автомобиль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Белова Анна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запрете отчуждения спорного автомобиля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