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 xml:space="preserve">АКТ № </w:t>
      </w:r>
      <w:r>
        <w:rPr>
          <w:b/>
          <w:i/>
          <w:color w:val="854D0E"/>
          <w:sz w:val="30"/>
        </w:rPr>
        <w:t>ЗЛ-823/26</w:t>
      </w:r>
      <w:r>
        <w:rPr>
          <w:b/>
          <w:sz w:val="30"/>
        </w:rPr>
      </w:r>
    </w:p>
    <w:p>
      <w:pPr>
        <w:keepNext/>
        <w:spacing w:before="0" w:after="200"/>
        <w:jc w:val="center"/>
      </w:pPr>
      <w:r>
        <w:rPr>
          <w:b/>
          <w:sz w:val="26"/>
        </w:rPr>
        <w:t>о последствиях залива жилого помещения</w:t>
      </w:r>
    </w:p>
    <w:p>
      <w:pPr>
        <w:ind w:firstLine="283"/>
      </w:pPr>
      <w:r>
        <w:t xml:space="preserve">Дата составления: </w:t>
      </w:r>
      <w:r>
        <w:rPr>
          <w:i/>
          <w:color w:val="854D0E"/>
        </w:rPr>
        <w:t>3 октября 2026 года.</w:t>
      </w:r>
      <w:r/>
    </w:p>
    <w:p>
      <w:pPr>
        <w:ind w:firstLine="283"/>
      </w:pPr>
      <w:r>
        <w:t xml:space="preserve">Дата обнаружения залива: </w:t>
      </w:r>
      <w:r>
        <w:rPr>
          <w:i/>
          <w:color w:val="854D0E"/>
        </w:rPr>
        <w:t>3 октября 2026 года, 10:05.</w:t>
      </w:r>
      <w:r/>
    </w:p>
    <w:p>
      <w:pPr>
        <w:ind w:firstLine="283"/>
      </w:pPr>
      <w:r>
        <w:t xml:space="preserve">Дата обращения в аварийно-диспетчерскую службу / управляющую организацию: </w:t>
      </w:r>
      <w:r>
        <w:rPr>
          <w:i/>
          <w:color w:val="854D0E"/>
        </w:rPr>
        <w:t>3 октября 2026 года, 10:15.</w:t>
      </w:r>
      <w:r/>
    </w:p>
    <w:p>
      <w:pPr>
        <w:ind w:firstLine="283"/>
      </w:pPr>
      <w:r>
        <w:t xml:space="preserve">Номер обращения: </w:t>
      </w:r>
      <w:r>
        <w:rPr>
          <w:i/>
          <w:color w:val="854D0E"/>
        </w:rPr>
        <w:t>АДС-821/26.</w:t>
      </w:r>
      <w:r/>
    </w:p>
    <w:p>
      <w:pPr>
        <w:ind w:firstLine="283"/>
      </w:pPr>
      <w:r>
        <w:t xml:space="preserve">Дата и время осмотра: </w:t>
      </w:r>
      <w:r>
        <w:rPr>
          <w:i/>
          <w:color w:val="854D0E"/>
        </w:rPr>
        <w:t>3 октября 2026 года, с 12:00 до 12:40.</w:t>
      </w:r>
      <w:r/>
    </w:p>
    <w:p>
      <w:pPr>
        <w:ind w:firstLine="283"/>
      </w:pPr>
      <w:r>
        <w:t xml:space="preserve">Адрес помещения: </w:t>
      </w:r>
      <w:r>
        <w:rPr>
          <w:i/>
          <w:color w:val="854D0E"/>
        </w:rPr>
        <w:t>Московская область, г. Домодедово, мкр. Центральный, ул. Корнеева, д. 34, кв. 17.</w:t>
      </w:r>
      <w:r/>
    </w:p>
    <w:p>
      <w:pPr>
        <w:keepNext/>
        <w:spacing w:before="140"/>
      </w:pPr>
      <w:r>
        <w:rPr>
          <w:b/>
        </w:rPr>
        <w:t>Участники осмотра:</w:t>
      </w:r>
    </w:p>
    <w:p>
      <w:pPr>
        <w:ind w:firstLine="283"/>
      </w:pPr>
      <w:r>
        <w:t xml:space="preserve">Представитель организации: </w:t>
      </w:r>
      <w:r>
        <w:rPr>
          <w:i/>
          <w:color w:val="854D0E"/>
        </w:rPr>
        <w:t>Петров Павел Андреевич</w:t>
      </w:r>
      <w:r>
        <w:t xml:space="preserve">, </w:t>
      </w:r>
      <w:r>
        <w:rPr>
          <w:i/>
          <w:color w:val="854D0E"/>
        </w:rPr>
        <w:t>ООО «Учебная управляющая компания»</w:t>
      </w:r>
      <w:r>
        <w:t xml:space="preserve"> (условная организация).</w:t>
      </w:r>
    </w:p>
    <w:p>
      <w:pPr>
        <w:ind w:firstLine="283"/>
      </w:pPr>
      <w:r>
        <w:t xml:space="preserve">Должность: </w:t>
      </w:r>
      <w:r>
        <w:rPr>
          <w:i/>
          <w:color w:val="854D0E"/>
        </w:rPr>
        <w:t>инженер по эксплуатации.</w:t>
      </w:r>
      <w:r/>
    </w:p>
    <w:p>
      <w:pPr>
        <w:ind w:firstLine="283"/>
      </w:pPr>
      <w:r>
        <w:t xml:space="preserve">Полномочия: поручение условной управляющей организации от </w:t>
      </w:r>
      <w:r>
        <w:rPr>
          <w:i/>
          <w:color w:val="854D0E"/>
        </w:rPr>
        <w:t>3 октября 2026 года</w:t>
      </w:r>
      <w:r>
        <w:t xml:space="preserve"> № </w:t>
      </w:r>
      <w:r>
        <w:rPr>
          <w:i/>
          <w:color w:val="854D0E"/>
        </w:rPr>
        <w:t>ОСМ-823/26</w:t>
      </w:r>
      <w:r>
        <w:t xml:space="preserve"> на осмотр и составление акта.</w:t>
      </w:r>
    </w:p>
    <w:p>
      <w:pPr>
        <w:ind w:firstLine="283"/>
      </w:pPr>
      <w:r>
        <w:t xml:space="preserve">Собственник помещения: </w:t>
      </w:r>
      <w:r>
        <w:rPr>
          <w:i/>
          <w:color w:val="854D0E"/>
        </w:rPr>
        <w:t>Иванова Елена Викторовна.</w:t>
      </w:r>
      <w:r/>
    </w:p>
    <w:p>
      <w:pPr>
        <w:ind w:firstLine="283"/>
      </w:pPr>
      <w:r>
        <w:t xml:space="preserve">Иные присутствующие лица: </w:t>
      </w:r>
      <w:r>
        <w:rPr>
          <w:i/>
          <w:color w:val="854D0E"/>
        </w:rPr>
        <w:t>Смирнова Мария Олеговна</w:t>
      </w:r>
      <w:r>
        <w:t>, соседка, свидетель осмотра.</w:t>
      </w:r>
    </w:p>
    <w:p>
      <w:pPr>
        <w:keepNext/>
        <w:spacing w:before="140"/>
      </w:pPr>
      <w:r>
        <w:rPr>
          <w:b/>
        </w:rPr>
        <w:t>Обстоятельства:</w:t>
      </w:r>
    </w:p>
    <w:p>
      <w:pPr>
        <w:ind w:firstLine="283"/>
      </w:pPr>
      <w:r>
        <w:t>Установлено: на потолке ванной и коридора видны влажные пятна, у трубы холодного водоснабжения в ванной присутствуют следы воды; нанесение повреждений конкретным лицом не установлено.</w:t>
      </w:r>
    </w:p>
    <w:p>
      <w:pPr>
        <w:ind w:firstLine="283"/>
      </w:pPr>
      <w:r>
        <w:t>Источник поступления воды: не установлен.</w:t>
      </w:r>
    </w:p>
    <w:p>
      <w:pPr>
        <w:ind w:firstLine="283"/>
      </w:pPr>
      <w:r>
        <w:t>Описание: место поступления воды внутрь конструкции не выявлено; видны лишь следы влаги на наружных поверхностях.</w:t>
      </w:r>
    </w:p>
    <w:p>
      <w:pPr>
        <w:ind w:firstLine="283"/>
      </w:pPr>
      <w:r>
        <w:t xml:space="preserve">Основание вывода об источнике (что проверено, кем, результат): </w:t>
      </w:r>
      <w:r>
        <w:rPr>
          <w:i/>
          <w:color w:val="854D0E"/>
        </w:rPr>
        <w:t>Петров Павел Андреевич</w:t>
      </w:r>
      <w:r>
        <w:t xml:space="preserve"> осмотрел доступные наружные поверхности трубы и потолка; вскрытия конструкций и доступа в вышерасположенное помещение не было, поэтому источник не установлен.</w:t>
      </w:r>
    </w:p>
    <w:p>
      <w:pPr>
        <w:ind w:firstLine="283"/>
      </w:pPr>
      <w:r>
        <w:t>Причина залива: не установлена.</w:t>
      </w:r>
    </w:p>
    <w:p>
      <w:pPr>
        <w:ind w:firstLine="283"/>
      </w:pPr>
      <w:r>
        <w:t>Описание и основание: внешний осмотр не позволил определить механизм поступления воды; требуется дополнительное обследование.</w:t>
      </w:r>
    </w:p>
    <w:p>
      <w:pPr>
        <w:keepNext/>
        <w:spacing w:before="140"/>
      </w:pPr>
      <w:r>
        <w:rPr>
          <w:b/>
        </w:rPr>
        <w:t>Описание повреждений:</w:t>
      </w:r>
    </w:p>
    <w:p>
      <w:pPr>
        <w:ind w:firstLine="283"/>
      </w:pPr>
      <w:r>
        <w:t xml:space="preserve">Помещение: </w:t>
      </w:r>
      <w:r>
        <w:rPr>
          <w:i/>
          <w:color w:val="854D0E"/>
        </w:rPr>
        <w:t>Ванная комната.</w:t>
      </w:r>
      <w:r/>
    </w:p>
    <w:p>
      <w:pPr>
        <w:ind w:firstLine="283"/>
      </w:pPr>
      <w:r>
        <w:t xml:space="preserve">Площадь повреждения: </w:t>
      </w:r>
      <w:r>
        <w:rPr>
          <w:i/>
          <w:color w:val="854D0E"/>
        </w:rPr>
        <w:t>5,2.</w:t>
      </w:r>
      <w:r/>
    </w:p>
    <w:p>
      <w:pPr>
        <w:ind w:firstLine="283"/>
      </w:pPr>
      <w:r>
        <w:t xml:space="preserve">Единица измерения: </w:t>
      </w:r>
      <w:r>
        <w:rPr>
          <w:i/>
          <w:color w:val="854D0E"/>
        </w:rPr>
        <w:t>кв. м.</w:t>
      </w:r>
      <w:r/>
    </w:p>
    <w:p>
      <w:pPr>
        <w:ind w:firstLine="283"/>
      </w:pPr>
      <w:r>
        <w:t>Описание: На окрашенном потолке влажные пятна и отслоение краски в зоне у стояка.</w:t>
      </w:r>
    </w:p>
    <w:p>
      <w:pPr>
        <w:ind w:firstLine="283"/>
      </w:pPr>
      <w:r>
        <w:t xml:space="preserve">Помещение: </w:t>
      </w:r>
      <w:r>
        <w:rPr>
          <w:i/>
          <w:color w:val="854D0E"/>
        </w:rPr>
        <w:t>Коридор.</w:t>
      </w:r>
      <w:r/>
    </w:p>
    <w:p>
      <w:pPr>
        <w:ind w:firstLine="283"/>
      </w:pPr>
      <w:r>
        <w:t xml:space="preserve">Площадь повреждения: </w:t>
      </w:r>
      <w:r>
        <w:rPr>
          <w:i/>
          <w:color w:val="854D0E"/>
        </w:rPr>
        <w:t>3,0.</w:t>
      </w:r>
      <w:r/>
    </w:p>
    <w:p>
      <w:pPr>
        <w:ind w:firstLine="283"/>
      </w:pPr>
      <w:r>
        <w:t xml:space="preserve">Единица измерения: </w:t>
      </w:r>
      <w:r>
        <w:rPr>
          <w:i/>
          <w:color w:val="854D0E"/>
        </w:rPr>
        <w:t>кв. м.</w:t>
      </w:r>
      <w:r/>
    </w:p>
    <w:p>
      <w:pPr>
        <w:ind w:firstLine="283"/>
      </w:pPr>
      <w:r>
        <w:t>Описание: На окрашенном потолке влажное пятно над входом в ванную и вздутие краски.</w:t>
      </w:r>
    </w:p>
    <w:p>
      <w:pPr>
        <w:keepNext/>
        <w:spacing w:before="140"/>
      </w:pPr>
      <w:r>
        <w:rPr>
          <w:b/>
        </w:rPr>
        <w:t>Повреждённое имущество:</w:t>
      </w:r>
    </w:p>
    <w:p>
      <w:pPr>
        <w:ind w:firstLine="283"/>
      </w:pPr>
      <w:r>
        <w:t xml:space="preserve">Наименование: </w:t>
      </w:r>
      <w:r>
        <w:rPr>
          <w:i/>
          <w:color w:val="854D0E"/>
        </w:rPr>
        <w:t>подвесной шкаф</w:t>
      </w:r>
      <w:r>
        <w:t xml:space="preserve"> в ванной комнате.</w:t>
      </w:r>
    </w:p>
    <w:p>
      <w:pPr>
        <w:ind w:firstLine="283"/>
      </w:pPr>
      <w:r>
        <w:t xml:space="preserve">Идентифицирующие признаки: белый шкаф из ЛДСП размером </w:t>
      </w:r>
      <w:r>
        <w:rPr>
          <w:i/>
          <w:color w:val="854D0E"/>
        </w:rPr>
        <w:t>60 × 70 × 20 см</w:t>
      </w:r>
      <w:r>
        <w:t>, две дверцы, расположен справа от стояка.</w:t>
      </w:r>
    </w:p>
    <w:p>
      <w:pPr>
        <w:ind w:firstLine="283"/>
      </w:pPr>
      <w:r>
        <w:t>Степень повреждения: видимое разбухание нижней кромки; работоспособность и стоимость восстановления не оценивались.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Фотографии ванной: </w:t>
      </w:r>
      <w:r>
        <w:rPr>
          <w:i/>
          <w:color w:val="854D0E"/>
        </w:rPr>
        <w:t>bath-823-01.jpg</w:t>
      </w:r>
      <w:r>
        <w:t xml:space="preserve"> — потолок; </w:t>
      </w:r>
      <w:r>
        <w:rPr>
          <w:i/>
          <w:color w:val="854D0E"/>
        </w:rPr>
        <w:t>bath-823-02.jpg</w:t>
      </w:r>
      <w:r>
        <w:t xml:space="preserve"> — шкаф.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Фотография коридора: </w:t>
      </w:r>
      <w:r>
        <w:rPr>
          <w:i/>
          <w:color w:val="854D0E"/>
        </w:rPr>
        <w:t>hall-823-01.jpg</w:t>
      </w:r>
      <w:r>
        <w:t xml:space="preserve"> — потолок над входом в ванную.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Видео осмотра: </w:t>
      </w:r>
      <w:r>
        <w:rPr>
          <w:i/>
          <w:color w:val="854D0E"/>
        </w:rPr>
        <w:t>flood-823-video.mp4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Копия поручения № </w:t>
      </w:r>
      <w:r>
        <w:rPr>
          <w:i/>
          <w:color w:val="854D0E"/>
        </w:rPr>
        <w:t>ОСМ-823/26</w:t>
      </w:r>
      <w:r>
        <w:t xml:space="preserve"> от </w:t>
      </w:r>
      <w:r>
        <w:rPr>
          <w:i/>
          <w:color w:val="854D0E"/>
        </w:rPr>
        <w:t>3 октября 2026 года</w:t>
      </w:r>
      <w:r>
        <w:t>.</w:t>
      </w:r>
    </w:p>
    <w:p>
      <w:pPr>
        <w:ind w:firstLine="283"/>
      </w:pPr>
      <w:r>
        <w:t xml:space="preserve">Замечания участников: </w:t>
      </w:r>
      <w:r>
        <w:rPr>
          <w:i/>
          <w:color w:val="854D0E"/>
        </w:rPr>
        <w:t>Иванова Елена Викторовна</w:t>
      </w:r>
      <w:r>
        <w:t xml:space="preserve"> просит провести дополнительное обследование источника и причины; остальные участники замечаний к фиксации видимых повреждений не заявили.</w:t>
      </w:r>
    </w:p>
    <w:p>
      <w:pPr>
        <w:keepNext/>
        <w:spacing w:before="140"/>
      </w:pPr>
      <w:r>
        <w:rPr>
          <w:b/>
        </w:rPr>
        <w:t>Подписи: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Петров Павел Андреевич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Елена Викторовна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Смирнова Мария Олеговна</w:t>
            </w:r>
            <w:r>
              <w:t xml:space="preserve"> /</w:t>
            </w:r>
          </w:p>
        </w:tc>
      </w:tr>
    </w:tbl>
    <w:p>
      <w:pPr>
        <w:ind w:firstLine="283"/>
      </w:pPr>
      <w:r>
        <w:t>Отметка об отказе от подписи или неявке: все перечисленные участники присутствовали и подписали акт; отказов и неявки не было.</w:t>
      </w:r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последствий залива квартиры с неустановленным источником и причиной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