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2-1010/2026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 ОБ ИСТРЕБОВАНИИ ДОКАЗАТЕЛЬСТВ</w:t>
      </w:r>
    </w:p>
    <w:p>
      <w:pPr>
        <w:ind w:firstLine="283"/>
      </w:pPr>
      <w:r>
        <w:t xml:space="preserve">В производстве суда находится дело по моему иску к </w:t>
      </w:r>
      <w:r>
        <w:rPr>
          <w:i/>
          <w:color w:val="854D0E"/>
        </w:rPr>
        <w:t>Иванову Алексею Петровичу</w:t>
      </w:r>
      <w:r>
        <w:t xml:space="preserve"> о взыскании алиментов на моё содержание.</w:t>
      </w:r>
    </w:p>
    <w:p>
      <w:pPr>
        <w:ind w:firstLine="283"/>
      </w:pPr>
      <w:r>
        <w:t xml:space="preserve">Для определения материального положения ответчика имеют значение сведения о размере начисленной ему заработной платы за период </w:t>
      </w:r>
      <w:r>
        <w:rPr>
          <w:i/>
          <w:color w:val="854D0E"/>
        </w:rPr>
        <w:t>с 1 июня по 31 августа 2026 г.</w:t>
      </w:r>
      <w:r/>
    </w:p>
    <w:p>
      <w:pPr>
        <w:ind w:firstLine="283"/>
      </w:pPr>
      <w:r>
        <w:t xml:space="preserve">Самостоятельно получить сведения не могу, поскольку они относятся к доходам другого лица и работодатель отказал мне в их предоставлении в ответе от </w:t>
      </w:r>
      <w:r>
        <w:rPr>
          <w:i/>
          <w:color w:val="854D0E"/>
        </w:rPr>
        <w:t>20 сентября 2026 г.</w:t>
      </w:r>
      <w:r/>
    </w:p>
    <w:p>
      <w:pPr>
        <w:ind w:firstLine="283"/>
      </w:pPr>
      <w:r>
        <w:t xml:space="preserve">Указанное доказательство находится у работодателя </w:t>
      </w:r>
      <w:r>
        <w:rPr>
          <w:i/>
          <w:color w:val="854D0E"/>
        </w:rPr>
        <w:t>ООО «Горизонт»</w:t>
      </w:r>
      <w:r>
        <w:t xml:space="preserve">, адрес: </w:t>
      </w:r>
      <w:r>
        <w:rPr>
          <w:i/>
          <w:color w:val="854D0E"/>
        </w:rPr>
        <w:t>г. Москва, ул. Шипиловская, д. 25, корп. 1</w:t>
      </w:r>
      <w:r>
        <w:t>. Оно может подтвердить материальное положение ответчика и наличие у него необходимых средств для предоставления содержания.</w:t>
      </w:r>
    </w:p>
    <w:p>
      <w:pPr>
        <w:ind w:firstLine="283"/>
      </w:pPr>
      <w:r>
        <w:t xml:space="preserve">На основании статьи 57 ГПК РФ прошу истребовать у ООО «Горизонт», адрес: г. Москва, ул. Шипиловская, д. 25, корп. 1, сведения о размере начисленной </w:t>
      </w:r>
      <w:r>
        <w:rPr>
          <w:i/>
          <w:color w:val="854D0E"/>
        </w:rPr>
        <w:t>Иванову Алексею Петровичу</w:t>
      </w:r>
      <w:r>
        <w:t xml:space="preserve"> заработной платы за период </w:t>
      </w:r>
      <w:r>
        <w:rPr>
          <w:i/>
          <w:color w:val="854D0E"/>
        </w:rPr>
        <w:t>с 1 июня по 31 августа 2026 г.</w:t>
      </w:r>
      <w:r/>
    </w:p>
    <w:p>
      <w:pPr>
        <w:keepNext/>
        <w:ind w:firstLine="283"/>
      </w:pPr>
      <w:r>
        <w:t xml:space="preserve">Приложение: копия ответа работодателя от </w:t>
      </w:r>
      <w:r>
        <w:rPr>
          <w:i/>
          <w:color w:val="854D0E"/>
        </w:rPr>
        <w:t>20 сентября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доказательств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