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365"/>
        <w:gridCol w:w="4989"/>
      </w:tblGrid>
      <w:tr>
        <w:tc>
          <w:tcPr>
            <w:tcW w:type="dxa" w:w="436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firstLine="0"/>
            </w:pPr>
          </w:p>
        </w:tc>
        <w:tc>
          <w:tcPr>
            <w:tcW w:type="dxa" w:w="4989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after="40" w:line="240" w:lineRule="auto"/>
              <w:ind w:firstLine="0"/>
            </w:pPr>
            <w:r>
              <w:rPr>
                <w:sz w:val="24"/>
              </w:rPr>
              <w:t>Участковому уполномоченному полиции</w:t>
            </w:r>
          </w:p>
          <w:p>
            <w:pPr>
              <w:spacing w:after="40" w:line="240" w:lineRule="auto"/>
            </w:pPr>
            <w:r>
              <w:rPr>
                <w:sz w:val="24"/>
              </w:rPr>
            </w:r>
            <w:r>
              <w:rPr>
                <w:i/>
                <w:color w:val="854D0E"/>
                <w:sz w:val="24"/>
              </w:rPr>
              <w:t>ОМВД России по району Орехово-Борисово Северное г. Москвы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 подразделения: </w:t>
            </w:r>
            <w:r>
              <w:rPr>
                <w:i/>
                <w:color w:val="854D0E"/>
                <w:sz w:val="24"/>
              </w:rPr>
              <w:t>г. Москва, Борисовский проезд, д. 18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</w:r>
            <w:r>
              <w:rPr>
                <w:i/>
                <w:color w:val="854D0E"/>
                <w:sz w:val="24"/>
              </w:rPr>
              <w:t>От Ивановой Марии Сергеевны и Соколовой Анны Павловны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Для ответа: </w:t>
            </w:r>
            <w:r>
              <w:rPr>
                <w:i/>
                <w:color w:val="854D0E"/>
                <w:sz w:val="24"/>
              </w:rPr>
              <w:t>Ивановой Марии Сергеевне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 для ответа: </w:t>
            </w:r>
            <w:r>
              <w:rPr>
                <w:i/>
                <w:color w:val="854D0E"/>
                <w:sz w:val="24"/>
              </w:rPr>
              <w:t>г. Москва, Ореховый бульвар, д. 10, корп. 1, кв. 12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Электронная почта: </w:t>
            </w:r>
            <w:r>
              <w:rPr>
                <w:i/>
                <w:color w:val="854D0E"/>
                <w:sz w:val="24"/>
              </w:rPr>
              <w:t>claimant@example.test</w:t>
            </w:r>
            <w:r>
              <w:rPr>
                <w:sz w:val="24"/>
              </w:rPr>
            </w:r>
          </w:p>
        </w:tc>
      </w:tr>
    </w:tbl>
    <w:p>
      <w:pPr>
        <w:pStyle w:val="Title"/>
        <w:keepNext/>
        <w:spacing w:before="320" w:after="180"/>
        <w:jc w:val="center"/>
      </w:pPr>
      <w:r>
        <w:rPr>
          <w:b/>
          <w:sz w:val="30"/>
        </w:rPr>
        <w:t>КОЛЛЕКТИВНОЕ ЗАЯВЛЕНИЕ УЧАСТКОВОМУ О ШУМЕ СОСЕДЕЙ</w:t>
      </w:r>
    </w:p>
    <w:p>
      <w:pPr>
        <w:ind w:firstLine="283"/>
      </w:pPr>
      <w:r/>
      <w:r>
        <w:rPr>
          <w:i/>
          <w:color w:val="854D0E"/>
        </w:rPr>
        <w:t>Мы, Иванова Мария Сергеевна и Соколова Анна Павловна, проживающие в доме по адресу: г. Москва, Ореховый бульвар, д. 10, корп. 1, обращаемся в связи с повторяющимся шумом, предположительно из квартиры № 14. Источник достоверно не установлен.</w:t>
      </w:r>
      <w:r/>
    </w:p>
    <w:p>
      <w:pPr>
        <w:ind w:firstLine="283"/>
      </w:pPr>
      <w:r/>
      <w:r>
        <w:rPr>
          <w:i/>
          <w:color w:val="854D0E"/>
        </w:rPr>
        <w:t>Иванова Мария Сергеевна, квартира № 12: 1 октября 2026 г. с 22:40 до 23:15 лично слышала из своей квартиры громкую музыку и удары. Аудиозапись сделана ею в своей комнате.</w:t>
      </w:r>
      <w:r/>
    </w:p>
    <w:p>
      <w:pPr>
        <w:ind w:firstLine="283"/>
      </w:pPr>
      <w:r/>
      <w:r>
        <w:rPr>
          <w:i/>
          <w:color w:val="854D0E"/>
        </w:rPr>
        <w:t>Соколова Анна Павловна, квартира № 16: 2 октября 2026 г. с 23:05 до 23:30 лично слышала громкую музыку из своей квартиры и записала время эпизода. Об эпизоде 1 октября ей известно только со слов Ивановой; собственного наблюдения этого эпизода она не подтверждает.</w:t>
      </w:r>
      <w:r/>
    </w:p>
    <w:p>
      <w:pPr>
        <w:ind w:firstLine="283"/>
      </w:pPr>
      <w:r>
        <w:t>Просим провести проверку изложенных обстоятельств, дать им оценку в пределах компетенции и сообщить о результатах по указанному адресу для ответа.</w:t>
      </w:r>
    </w:p>
    <w:p>
      <w:pPr>
        <w:spacing w:before="120"/>
        <w:ind w:firstLine="283"/>
      </w:pPr>
      <w:r>
        <w:t>Приложения:</w:t>
      </w:r>
    </w:p>
    <w:p>
      <w:pPr>
        <w:keepLines/>
        <w:tabs>
          <w:tab w:pos="709" w:val="left"/>
        </w:tabs>
        <w:ind w:left="709" w:hanging="425"/>
      </w:pPr>
      <w:r>
        <w:t>1.</w:t>
        <w:tab/>
      </w:r>
      <w:r/>
      <w:r>
        <w:rPr>
          <w:i/>
          <w:color w:val="854D0E"/>
        </w:rPr>
        <w:t>Аудиозаписи лично наблюдавшихся эпизодов на электронном носителе.</w:t>
      </w:r>
      <w:r/>
    </w:p>
    <w:p>
      <w:pPr>
        <w:keepNext/>
        <w:keepLines/>
        <w:tabs>
          <w:tab w:pos="709" w:val="left"/>
        </w:tabs>
        <w:ind w:left="709" w:hanging="425"/>
      </w:pPr>
      <w:r>
        <w:t>2.</w:t>
        <w:tab/>
      </w:r>
      <w:r/>
      <w:r>
        <w:rPr>
          <w:i/>
          <w:color w:val="854D0E"/>
        </w:rPr>
        <w:t>Хронология наблюдений за 1–2 октября 2026 г.</w:t>
      </w:r>
      <w:r/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</w:pPr>
            <w:r/>
            <w:r>
              <w:rPr>
                <w:i/>
                <w:color w:val="854D0E"/>
              </w:rPr>
              <w:t>4 октября 2026 г.</w:t>
            </w: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Иванова М.С.</w:t>
            </w:r>
            <w:r>
              <w:t xml:space="preserve"> /</w:t>
            </w:r>
          </w:p>
        </w:tc>
      </w:tr>
    </w:tbl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</w:pPr>
            <w:r/>
            <w:r>
              <w:rPr>
                <w:i/>
                <w:color w:val="854D0E"/>
              </w:rPr>
              <w:t>4 октября 2026 г.</w:t>
            </w: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Соколова А.П.</w:t>
            </w:r>
            <w:r>
              <w:t xml:space="preserve"> /</w:t>
            </w:r>
          </w:p>
        </w:tc>
      </w:tr>
    </w:tbl>
    <w:p>
      <w:pPr>
        <w:keepNext w:val="0"/>
        <w:spacing w:before="240" w:after="0"/>
        <w:ind w:firstLine="0"/>
      </w:pPr>
      <w:r>
        <w:rPr>
          <w:color w:val="D03B5A"/>
          <w:sz w:val="20"/>
        </w:rPr>
        <w:t xml:space="preserve">Подготовлено </w:t>
      </w:r>
      <w:hyperlink r:id="rId10">
        <w:r>
          <w:rPr>
            <w:color w:val="D03B5A"/>
            <w:sz w:val="20"/>
            <w:u w:val="single"/>
          </w:rPr>
          <w:t>Law-Divorce.org</w:t>
        </w:r>
      </w:hyperlink>
      <w:r>
        <w:rPr>
          <w:color w:val="D03B5A"/>
          <w:sz w:val="20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76" w:lineRule="auto" w:after="120"/>
    </w:pPr>
    <w:rPr>
      <w:rFonts w:ascii="Times New Roman" w:hAnsi="Times New Roman" w:eastAsia="Times New Roman" w:cs="Times New Roman"/>
      <w:color w:val="000000"/>
      <w:sz w:val="2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Коллективное заявление участковому о шуме соседей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