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>Участковому уполномоченному полиции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ОМВД России по району Орехово-Борисово Северное г. 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подразделения: </w:t>
            </w:r>
            <w:r>
              <w:rPr>
                <w:i/>
                <w:color w:val="854D0E"/>
                <w:sz w:val="24"/>
              </w:rPr>
              <w:t>г. Москва, Борисовский проезд, д. 18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От Ивановой Марии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claimant@example.test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ЛИЧНОЕ ЗАЯВЛЕНИЕ УЧАСТКОВОМУ О ШУМЕ СОСЕДЕЙ</w:t>
      </w:r>
    </w:p>
    <w:p>
      <w:pPr>
        <w:ind w:firstLine="283"/>
      </w:pPr>
      <w:r/>
      <w:r>
        <w:rPr>
          <w:i/>
          <w:color w:val="854D0E"/>
        </w:rPr>
        <w:t>Я, Иванова Мария Сергеевна, проживаю по адресу: г. Москва, Ореховый бульвар, д. 10, корп. 1, кв. 12. В доме регулярно слышен шум, предположительно из квартиры № 14; достоверно источник не установлен.</w:t>
      </w:r>
      <w:r/>
    </w:p>
    <w:p>
      <w:pPr>
        <w:ind w:firstLine="283"/>
      </w:pPr>
      <w:r/>
      <w:r>
        <w:rPr>
          <w:i/>
          <w:color w:val="854D0E"/>
        </w:rPr>
        <w:t>1 октября 2026 г. с 22:40 до 23:15 я лично слышала из своей квартиры громкую музыку и удары. 2 октября 2026 г. с 23:05 до 23:30 вновь были слышны музыка и удары. Эти сведения основаны на моих наблюдениях, а не на сообщениях других жильцов.</w:t>
      </w:r>
      <w:r/>
    </w:p>
    <w:p>
      <w:pPr>
        <w:ind w:firstLine="283"/>
      </w:pPr>
      <w:r/>
      <w:r>
        <w:rPr>
          <w:i/>
          <w:color w:val="854D0E"/>
        </w:rPr>
        <w:t>В подтверждение прилагаю сделанные из своей квартиры аудиозаписи и хронологию с датами, временем и описанием услышанного.</w:t>
      </w:r>
      <w:r/>
    </w:p>
    <w:p>
      <w:pPr>
        <w:ind w:firstLine="283"/>
      </w:pPr>
      <w:r>
        <w:t>Прошу провести проверку изложенных обстоятельств, принять меры в пределах компетенции и сообщить мне о результатах рассмотрения обращения.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/>
      <w:r>
        <w:rPr>
          <w:i/>
          <w:color w:val="854D0E"/>
        </w:rPr>
        <w:t>Аудиозаписи лично наблюдавшихся эпизодов на электронном носителе.</w:t>
      </w:r>
      <w:r/>
    </w:p>
    <w:p>
      <w:pPr>
        <w:keepNext/>
        <w:keepLines/>
        <w:tabs>
          <w:tab w:pos="709" w:val="left"/>
        </w:tabs>
        <w:ind w:left="709" w:hanging="425"/>
      </w:pPr>
      <w:r>
        <w:t>2.</w:t>
        <w:tab/>
      </w:r>
      <w:r/>
      <w:r>
        <w:rPr>
          <w:i/>
          <w:color w:val="854D0E"/>
        </w:rPr>
        <w:t>Хронология наблюдений за 1–2 октября 2026 г.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4 октября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Личное заявление участковому о шуме соседей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