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 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Истец: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Иванова Мария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истца: </w:t>
            </w:r>
            <w:r>
              <w:rPr>
                <w:i/>
                <w:color w:val="854D0E"/>
                <w:sz w:val="24"/>
              </w:rPr>
              <w:t>20 июля 1987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истца: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 истца: </w:t>
            </w:r>
            <w:r>
              <w:rPr>
                <w:i/>
                <w:color w:val="854D0E"/>
                <w:sz w:val="24"/>
              </w:rPr>
              <w:t>паспорт 00 00 № 000000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Ответчик: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Иванов Алексей Петрович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 ответчика: </w:t>
            </w:r>
            <w:r>
              <w:rPr>
                <w:i/>
                <w:color w:val="854D0E"/>
                <w:sz w:val="24"/>
              </w:rPr>
              <w:t>10 мая 1985 г.,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ул. Шипиловская, д. 25, корп. 1, кв. 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Идентификатор ответчика истцу неизвестен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Орган опеки: </w:t>
            </w:r>
            <w:r>
              <w:rPr>
                <w:i/>
                <w:color w:val="854D0E"/>
                <w:sz w:val="24"/>
              </w:rPr>
              <w:t>Территориальный отдел по вопросам опеки и попечительства № 1 Управления опеки и попечительства Департамента труда и социальной защиты населения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ул. Кантемировская, д. 29, корп.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Прокурор: </w:t>
            </w:r>
            <w:r>
              <w:rPr>
                <w:i/>
                <w:color w:val="854D0E"/>
                <w:sz w:val="24"/>
              </w:rPr>
              <w:t>Нагатинская межрайонная прокуратура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Госпошлина: истец освобождён по подп. 15 п. 1 ст. 333.36 НК РФ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прокуратуры: </w:t>
            </w:r>
            <w:r>
              <w:rPr>
                <w:i/>
                <w:color w:val="854D0E"/>
                <w:sz w:val="24"/>
              </w:rPr>
              <w:t>117587, г. Москва, Варшавское шоссе, д. 116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ЛИШЕНИИ РОДИТЕЛЬСКИХ ПРАВ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мать ребёнка, обращаюсь в защиту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 Ответчик </w:t>
      </w:r>
      <w:r>
        <w:rPr>
          <w:i/>
          <w:color w:val="854D0E"/>
        </w:rPr>
        <w:t>Иванов Алексей Петрович</w:t>
      </w:r>
      <w:r>
        <w:t xml:space="preserve"> юридически является отцом, что подтверждается свидетельством о рождении и записью акта о рождении </w:t>
      </w:r>
      <w:r>
        <w:rPr>
          <w:i/>
          <w:color w:val="854D0E"/>
        </w:rPr>
        <w:t>№ 000000</w:t>
      </w:r>
      <w:r>
        <w:t xml:space="preserve"> от </w:t>
      </w:r>
      <w:r>
        <w:rPr>
          <w:i/>
          <w:color w:val="854D0E"/>
        </w:rPr>
        <w:t>20 марта 2018 г.</w:t>
      </w:r>
      <w:r/>
    </w:p>
    <w:p>
      <w:pPr>
        <w:ind w:firstLine="283"/>
      </w:pPr>
      <w:r/>
      <w:r>
        <w:rPr>
          <w:i/>
          <w:color w:val="854D0E"/>
        </w:rPr>
        <w:t>10 и 24 августа 2026 г.</w:t>
      </w:r>
      <w:r>
        <w:t xml:space="preserve"> ответчик во время встреч с ребёнком нанёс ему удары, после которых у ребёнка появились </w:t>
      </w:r>
      <w:r>
        <w:rPr>
          <w:i/>
          <w:color w:val="854D0E"/>
        </w:rPr>
        <w:t>ушибы</w:t>
      </w:r>
      <w:r>
        <w:t xml:space="preserve">. Эпизоды подтверждаются медицинскими документами от </w:t>
      </w:r>
      <w:r>
        <w:rPr>
          <w:i/>
          <w:color w:val="854D0E"/>
        </w:rPr>
        <w:t>11 и 25 августа 2026 г.</w:t>
      </w:r>
      <w:r>
        <w:t xml:space="preserve">, материалами проверок полиции по </w:t>
      </w:r>
      <w:r>
        <w:rPr>
          <w:i/>
          <w:color w:val="854D0E"/>
        </w:rPr>
        <w:t>заявлениям от этих дат</w:t>
      </w:r>
      <w:r>
        <w:t xml:space="preserve"> и актом обследования органа опеки от </w:t>
      </w:r>
      <w:r>
        <w:rPr>
          <w:i/>
          <w:color w:val="854D0E"/>
        </w:rPr>
        <w:t>1 сентября 2026 г.</w:t>
      </w:r>
      <w:r>
        <w:t xml:space="preserve"> События 24 августа также наблюдала </w:t>
      </w:r>
      <w:r>
        <w:rPr>
          <w:i/>
          <w:color w:val="854D0E"/>
        </w:rPr>
        <w:t>Смирнова Ольга Николаевна</w:t>
      </w:r>
      <w:r>
        <w:t>.</w:t>
      </w:r>
    </w:p>
    <w:p>
      <w:pPr>
        <w:ind w:firstLine="283"/>
      </w:pPr>
      <w:r>
        <w:t xml:space="preserve">После первого эпизода я сообщила ответчику о недопустимости физического насилия, однако </w:t>
      </w:r>
      <w:r>
        <w:rPr>
          <w:i/>
          <w:color w:val="854D0E"/>
        </w:rPr>
        <w:t>второй эпизод повторился</w:t>
      </w:r>
      <w:r>
        <w:t xml:space="preserve">. </w:t>
      </w:r>
      <w:r>
        <w:rPr>
          <w:i/>
          <w:color w:val="854D0E"/>
        </w:rPr>
        <w:t>Ребёнок проживает со мной</w:t>
      </w:r>
      <w:r>
        <w:t xml:space="preserve">, </w:t>
      </w:r>
      <w:r>
        <w:rPr>
          <w:i/>
          <w:color w:val="854D0E"/>
        </w:rPr>
        <w:t>контакт без сопровождения взрослого прекращён</w:t>
      </w:r>
      <w:r>
        <w:t>. Прошу оценить виновность, характер поведения и необходимость крайней меры для защиты ребёнка по перечисленным доказательствам.</w:t>
      </w:r>
    </w:p>
    <w:p>
      <w:pPr>
        <w:ind w:firstLine="283"/>
      </w:pPr>
      <w:r>
        <w:t>Описанное поведение относится к жестокому обращению с ребёнком как основанию статьи 69 СК РФ.</w:t>
      </w:r>
    </w:p>
    <w:p>
      <w:pPr>
        <w:ind w:firstLine="283"/>
      </w:pPr>
      <w:r>
        <w:t xml:space="preserve">Алименты уже взысканы судебным актом от </w:t>
      </w:r>
      <w:r>
        <w:rPr>
          <w:i/>
          <w:color w:val="854D0E"/>
        </w:rPr>
        <w:t>15 июня 2020 г.</w:t>
      </w:r>
      <w:r>
        <w:t xml:space="preserve">; </w:t>
      </w:r>
      <w:r>
        <w:rPr>
          <w:i/>
          <w:color w:val="854D0E"/>
        </w:rPr>
        <w:t>нового требования об их взыскании не заявляю</w:t>
      </w:r>
      <w:r>
        <w:t>.</w:t>
      </w:r>
    </w:p>
    <w:p>
      <w:pPr>
        <w:ind w:firstLine="283"/>
      </w:pPr>
      <w:r>
        <w:t xml:space="preserve">На основании статей 69, 70 СК РФ, статей 131, 132 ГПК РФ прошу лишить </w:t>
      </w:r>
      <w:r>
        <w:rPr>
          <w:i/>
          <w:color w:val="854D0E"/>
        </w:rPr>
        <w:t>Иванова Алексея Петровича</w:t>
      </w:r>
      <w:r>
        <w:t xml:space="preserve"> родительских прав в отношении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рождения.</w:t>
      </w:r>
    </w:p>
    <w:p>
      <w:pPr>
        <w:keepNext/>
        <w:spacing w:before="120"/>
        <w:ind w:firstLine="283"/>
      </w:pPr>
      <w:r>
        <w:t>Приложения: свидетельство о рождении; медицинские документы; материалы проверок полиции; акт обследования органа опеки; судебный акт об алиментах; подтверждение направления участникам иска и приложений.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лишении родительских прав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