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истца: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истца: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ответчика: </w:t>
            </w:r>
            <w:r>
              <w:rPr>
                <w:i/>
                <w:color w:val="854D0E"/>
                <w:sz w:val="24"/>
              </w:rPr>
              <w:t>10 мая 1985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истцу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иска: </w:t>
            </w:r>
            <w:r>
              <w:rPr>
                <w:i/>
                <w:color w:val="854D0E"/>
                <w:sz w:val="24"/>
              </w:rPr>
              <w:t>262 836 рублей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Расчёт: </w:t>
            </w:r>
            <w:r>
              <w:rPr>
                <w:i/>
                <w:color w:val="854D0E"/>
                <w:sz w:val="24"/>
              </w:rPr>
              <w:t>21 903 × 12 = 262 836 рублей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 О ВЗЫСКАНИИ АЛИМЕНТОВ НА НЕСОВЕРШЕННОЛЕТНЕГО РЕБЁНКА В ТВЁРДОЙ ДЕНЕЖНОЙ СУММЕ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и ответчик </w:t>
      </w:r>
      <w:r>
        <w:rPr>
          <w:i/>
          <w:color w:val="854D0E"/>
        </w:rPr>
        <w:t>Иванов Алексей Петрович</w:t>
      </w:r>
      <w:r>
        <w:t xml:space="preserve"> являемся родителями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рождения, что подтверждается свидетельством о рождении. Ребёнок проживает со мной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 и находится на моём содержании.</w:t>
      </w:r>
    </w:p>
    <w:p>
      <w:pPr>
        <w:ind w:firstLine="283"/>
      </w:pPr>
      <w:r/>
      <w:r>
        <w:rPr>
          <w:i/>
          <w:color w:val="854D0E"/>
        </w:rPr>
        <w:t>С января 2026 г.</w:t>
      </w:r>
      <w:r>
        <w:t xml:space="preserve"> ответчик содержание ребёнка не предоставляет. </w:t>
      </w:r>
      <w:r>
        <w:rPr>
          <w:i/>
          <w:color w:val="854D0E"/>
        </w:rPr>
        <w:t>Нотариального соглашения нет</w:t>
      </w:r>
      <w:r>
        <w:t>.</w:t>
      </w:r>
    </w:p>
    <w:p>
      <w:pPr>
        <w:ind w:firstLine="283"/>
      </w:pPr>
      <w:r>
        <w:t xml:space="preserve">Ответчик получает </w:t>
      </w:r>
      <w:r>
        <w:rPr>
          <w:i/>
          <w:color w:val="854D0E"/>
        </w:rPr>
        <w:t>нерегулярный и меняющийся доход</w:t>
      </w:r>
      <w:r>
        <w:t xml:space="preserve"> от отдельных подрядных работ: в </w:t>
      </w:r>
      <w:r>
        <w:rPr>
          <w:i/>
          <w:color w:val="854D0E"/>
        </w:rPr>
        <w:t>переписке от 10 августа 2026 г.</w:t>
      </w:r>
      <w:r>
        <w:t xml:space="preserve"> сообщил, что </w:t>
      </w:r>
      <w:r>
        <w:rPr>
          <w:i/>
          <w:color w:val="854D0E"/>
        </w:rPr>
        <w:t>постоянного работодателя не имеет</w:t>
      </w:r>
      <w:r>
        <w:t xml:space="preserve"> и </w:t>
      </w:r>
      <w:r>
        <w:rPr>
          <w:i/>
          <w:color w:val="854D0E"/>
        </w:rPr>
        <w:t>выплаты получает после завершения заказов</w:t>
      </w:r>
      <w:r>
        <w:t>. Взыскание только доли существенно нарушает интересы ребёнка, поскольку размеры и сроки поступления дохода меняются, а необходимые расходы ребёнка регулярны.</w:t>
      </w:r>
    </w:p>
    <w:p>
      <w:pPr>
        <w:ind w:firstLine="283"/>
      </w:pPr>
      <w:r>
        <w:t xml:space="preserve">Обоснованные ежемесячные расходы на ребёнка: питание </w:t>
      </w:r>
      <w:r>
        <w:rPr>
          <w:i/>
          <w:color w:val="854D0E"/>
        </w:rPr>
        <w:t>14 000</w:t>
      </w:r>
      <w:r>
        <w:t xml:space="preserve">; одежда и обувь </w:t>
      </w:r>
      <w:r>
        <w:rPr>
          <w:i/>
          <w:color w:val="854D0E"/>
        </w:rPr>
        <w:t>5 000</w:t>
      </w:r>
      <w:r>
        <w:t xml:space="preserve">; школьные расходы </w:t>
      </w:r>
      <w:r>
        <w:rPr>
          <w:i/>
          <w:color w:val="854D0E"/>
        </w:rPr>
        <w:t>4 000</w:t>
      </w:r>
      <w:r>
        <w:t xml:space="preserve">; доля жилья и коммунальных услуг </w:t>
      </w:r>
      <w:r>
        <w:rPr>
          <w:i/>
          <w:color w:val="854D0E"/>
        </w:rPr>
        <w:t>5 000</w:t>
      </w:r>
      <w:r>
        <w:t xml:space="preserve">; транспорт </w:t>
      </w:r>
      <w:r>
        <w:rPr>
          <w:i/>
          <w:color w:val="854D0E"/>
        </w:rPr>
        <w:t>1 806</w:t>
      </w:r>
      <w:r>
        <w:t xml:space="preserve">; кружки </w:t>
      </w:r>
      <w:r>
        <w:rPr>
          <w:i/>
          <w:color w:val="854D0E"/>
        </w:rPr>
        <w:t>3 000</w:t>
      </w:r>
      <w:r>
        <w:t xml:space="preserve">; лекарства </w:t>
      </w:r>
      <w:r>
        <w:rPr>
          <w:i/>
          <w:color w:val="854D0E"/>
        </w:rPr>
        <w:t>3 000</w:t>
      </w:r>
      <w:r>
        <w:t xml:space="preserve">; связь и бытовые нужды </w:t>
      </w:r>
      <w:r>
        <w:rPr>
          <w:i/>
          <w:color w:val="854D0E"/>
        </w:rPr>
        <w:t>3 000</w:t>
      </w:r>
      <w:r>
        <w:t xml:space="preserve">; отдых и развитие </w:t>
      </w:r>
      <w:r>
        <w:rPr>
          <w:i/>
          <w:color w:val="854D0E"/>
        </w:rPr>
        <w:t>5 000</w:t>
      </w:r>
      <w:r>
        <w:t xml:space="preserve"> рублей. Всего </w:t>
      </w:r>
      <w:r>
        <w:rPr>
          <w:i/>
          <w:color w:val="854D0E"/>
        </w:rPr>
        <w:t>43 806 рублей</w:t>
      </w:r>
      <w:r>
        <w:t>. Расчёт и документы прилагаются.</w:t>
      </w:r>
    </w:p>
    <w:p>
      <w:pPr>
        <w:ind w:firstLine="283"/>
      </w:pPr>
      <w:r/>
      <w:r>
        <w:rPr>
          <w:i/>
          <w:color w:val="854D0E"/>
        </w:rPr>
        <w:t>До января 2026 г.</w:t>
      </w:r>
      <w:r>
        <w:t xml:space="preserve"> ответчик участвовал в оплате школьных расходов и занятий ребёнка. Я получаю </w:t>
      </w:r>
      <w:r>
        <w:rPr>
          <w:i/>
          <w:color w:val="854D0E"/>
        </w:rPr>
        <w:t>45 000 рублей в месяц</w:t>
      </w:r>
      <w:r>
        <w:t xml:space="preserve"> и обеспечиваю часть расходов ребёнка </w:t>
      </w:r>
      <w:r>
        <w:rPr>
          <w:i/>
          <w:color w:val="854D0E"/>
        </w:rPr>
        <w:t>21 903 рубля</w:t>
      </w:r>
      <w:r>
        <w:t xml:space="preserve"> из своих доходов; </w:t>
      </w:r>
      <w:r>
        <w:rPr>
          <w:i/>
          <w:color w:val="854D0E"/>
        </w:rPr>
        <w:t>других иждивенцев нет</w:t>
      </w:r>
      <w:r>
        <w:t>. Точный текущий доход и идентификатор ответчика мне неизвестны.</w:t>
      </w:r>
    </w:p>
    <w:p>
      <w:pPr>
        <w:ind w:firstLine="283"/>
      </w:pPr>
      <w:r>
        <w:t xml:space="preserve">С учётом расходов, прежнего обеспечения и положения сторон прошу взыскать </w:t>
      </w:r>
      <w:r>
        <w:rPr>
          <w:i/>
          <w:color w:val="854D0E"/>
        </w:rPr>
        <w:t>21 903 рубля ежемесячно</w:t>
      </w:r>
      <w:r>
        <w:t xml:space="preserve">. Это соответствует одной величине прожиточного минимума для детей </w:t>
      </w:r>
      <w:r>
        <w:rPr>
          <w:i/>
          <w:color w:val="854D0E"/>
        </w:rPr>
        <w:t>в городе Москве на 2026 г.</w:t>
      </w:r>
      <w:r>
        <w:t xml:space="preserve">, использованной для последующей индексации. Цена иска: </w:t>
      </w:r>
      <w:r>
        <w:rPr>
          <w:i/>
          <w:color w:val="854D0E"/>
        </w:rPr>
        <w:t>21 903 × 12 = 262 836 рублей</w:t>
      </w:r>
      <w:r>
        <w:t>.</w:t>
      </w:r>
    </w:p>
    <w:p>
      <w:pPr>
        <w:ind w:firstLine="283"/>
      </w:pPr>
      <w:r>
        <w:t xml:space="preserve">На основании статей 80, 83, 117 СК РФ, статей 24, 29, 91, 131, 132 ГПК РФ прошу взыскать с Иванова Алексея Петровича в мою пользу алименты на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рождения, в твёрдой денежной сумме </w:t>
      </w:r>
      <w:r>
        <w:rPr>
          <w:i/>
          <w:color w:val="854D0E"/>
        </w:rPr>
        <w:t>21 903 рубля ежемесячно</w:t>
      </w:r>
      <w:r>
        <w:t>, соответствующей одной величине прожиточного минимума для детей в городе Москве, с последующей индексацией по статье 117 СК РФ со дня обращения в суд до совершеннолетия ребёнка.</w:t>
      </w:r>
    </w:p>
    <w:p>
      <w:pPr>
        <w:keepNext/>
        <w:spacing w:before="120"/>
        <w:ind w:firstLine="283"/>
      </w:pPr>
      <w:r>
        <w:t>Приложения: свидетельство о рождении; расчёт расходов и подтверждающие документы; переписка об источниках дохода ответчика; документы о доходах истца и прежнем обеспечении ребёнка; подписанный расчёт цены иска; подтверждение направления ответчику иска и приложений.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на несовершеннолетнего ребёнка в твёрдой денежной сумме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