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365"/>
        <w:gridCol w:w="4989"/>
      </w:tblGrid>
      <w:tr>
        <w:tc>
          <w:tcPr>
            <w:tcW w:type="dxa" w:w="4365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firstLine="0"/>
            </w:pPr>
          </w:p>
        </w:tc>
        <w:tc>
          <w:tcPr>
            <w:tcW w:type="dxa" w:w="4989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after="40" w:line="240" w:lineRule="auto"/>
              <w:ind w:firstLine="0"/>
            </w:pPr>
            <w:r>
              <w:rPr>
                <w:sz w:val="24"/>
              </w:rPr>
            </w:r>
            <w:r>
              <w:rPr>
                <w:i/>
                <w:color w:val="854D0E"/>
                <w:sz w:val="24"/>
              </w:rPr>
              <w:t>В Царицынский ОСП ГУФССП России по г. Москве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 подразделения: </w:t>
            </w:r>
            <w:r>
              <w:rPr>
                <w:i/>
                <w:color w:val="854D0E"/>
                <w:sz w:val="24"/>
              </w:rPr>
              <w:t>г. Москва, Электролитный проезд, д. 5Б, стр. 8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>Судебному приставу-исполнителю</w:t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От </w:t>
            </w:r>
            <w:r>
              <w:rPr>
                <w:i/>
                <w:color w:val="854D0E"/>
                <w:sz w:val="24"/>
              </w:rPr>
              <w:t>Иванова Алексея Петровича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Статус: </w:t>
            </w:r>
            <w:r>
              <w:rPr>
                <w:i/>
                <w:color w:val="854D0E"/>
                <w:sz w:val="24"/>
              </w:rPr>
              <w:t>должник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Адрес: </w:t>
            </w:r>
            <w:r>
              <w:rPr>
                <w:i/>
                <w:color w:val="854D0E"/>
                <w:sz w:val="24"/>
              </w:rPr>
              <w:t>г. Москва, ул. Шипиловская, д. 25, корп. 1, кв. 21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Исполнительное производство № </w:t>
            </w:r>
            <w:r>
              <w:rPr>
                <w:i/>
                <w:color w:val="854D0E"/>
                <w:sz w:val="24"/>
              </w:rPr>
              <w:t>000000/26/77000-ИП</w:t>
            </w:r>
            <w:r>
              <w:rPr>
                <w:sz w:val="24"/>
              </w:rPr>
            </w:r>
          </w:p>
        </w:tc>
      </w:tr>
    </w:tbl>
    <w:p>
      <w:pPr>
        <w:pStyle w:val="Title"/>
        <w:keepNext/>
        <w:spacing w:before="280" w:after="140"/>
        <w:jc w:val="center"/>
      </w:pPr>
      <w:r>
        <w:rPr>
          <w:b/>
          <w:sz w:val="30"/>
        </w:rPr>
        <w:t>ХОДАТАЙСТВО О ПЕРЕРАСЧЁТЕ ЗАДОЛЖЕННОСТИ ПО АЛИМЕНТАМ</w:t>
      </w:r>
    </w:p>
    <w:p>
      <w:pPr>
        <w:ind w:firstLine="283"/>
      </w:pPr>
      <w:r>
        <w:t xml:space="preserve">В производстве находится исполнительное производство № </w:t>
      </w:r>
      <w:r>
        <w:rPr>
          <w:i/>
          <w:color w:val="854D0E"/>
        </w:rPr>
        <w:t>000000/26/77000-ИП</w:t>
      </w:r>
      <w:r>
        <w:t xml:space="preserve">, возбуждённое на основании исполнительного листа серии </w:t>
      </w:r>
      <w:r>
        <w:rPr>
          <w:i/>
          <w:color w:val="854D0E"/>
        </w:rPr>
        <w:t>ФС № 000000000</w:t>
      </w:r>
      <w:r>
        <w:t xml:space="preserve"> от </w:t>
      </w:r>
      <w:r>
        <w:rPr>
          <w:i/>
          <w:color w:val="854D0E"/>
        </w:rPr>
        <w:t>1 июля 2026 г.</w:t>
      </w:r>
      <w:r>
        <w:t xml:space="preserve">, выданного </w:t>
      </w:r>
      <w:r>
        <w:rPr>
          <w:i/>
          <w:color w:val="854D0E"/>
        </w:rPr>
        <w:t>Нагатинским районным судом города Москвы</w:t>
      </w:r>
      <w:r>
        <w:t xml:space="preserve">. Алименты установлены в размере </w:t>
      </w:r>
      <w:r>
        <w:rPr>
          <w:i/>
          <w:color w:val="854D0E"/>
        </w:rPr>
        <w:t>1/4 заработка и иного дохода</w:t>
      </w:r>
      <w:r>
        <w:t>.</w:t>
      </w:r>
    </w:p>
    <w:p>
      <w:pPr>
        <w:ind w:firstLine="283"/>
      </w:pPr>
      <w:r>
        <w:t xml:space="preserve">Прошу определить задолженность по алиментам за период </w:t>
      </w:r>
      <w:r>
        <w:rPr>
          <w:i/>
          <w:color w:val="854D0E"/>
        </w:rPr>
        <w:t>с 1 августа по 31 августа 2026 г.</w:t>
      </w:r>
      <w:r/>
    </w:p>
    <w:p>
      <w:pPr>
        <w:ind w:firstLine="283"/>
      </w:pPr>
      <w:r>
        <w:t xml:space="preserve">В постановлении о расчёте и взыскании задолженности от </w:t>
      </w:r>
      <w:r>
        <w:rPr>
          <w:i/>
          <w:color w:val="854D0E"/>
        </w:rPr>
        <w:t>15 сентября 2026 г.</w:t>
      </w:r>
      <w:r>
        <w:t xml:space="preserve"> </w:t>
      </w:r>
      <w:r>
        <w:rPr>
          <w:i/>
          <w:color w:val="854D0E"/>
        </w:rPr>
        <w:t>№ 000000</w:t>
      </w:r>
      <w:r>
        <w:t xml:space="preserve">, по моему мнению, неверно учтён платёж за август 2026 г.: постановление указывает отсутствие платежей; по имеющейся банковской выписке </w:t>
      </w:r>
      <w:r>
        <w:rPr>
          <w:i/>
          <w:color w:val="854D0E"/>
        </w:rPr>
        <w:t>5 сентября 2026 г.</w:t>
      </w:r>
      <w:r>
        <w:t xml:space="preserve"> получателю перечислено </w:t>
      </w:r>
      <w:r>
        <w:rPr>
          <w:i/>
          <w:color w:val="854D0E"/>
        </w:rPr>
        <w:t>10 000 рублей</w:t>
      </w:r>
      <w:r>
        <w:t xml:space="preserve"> с назначением «</w:t>
      </w:r>
      <w:r>
        <w:rPr>
          <w:i/>
          <w:color w:val="854D0E"/>
        </w:rPr>
        <w:t>Алименты за август 2026 г.</w:t>
      </w:r>
      <w:r>
        <w:t>». Подтверждение: выписка по счёту и исполненное платёжное поручение.</w:t>
      </w:r>
    </w:p>
    <w:p>
      <w:pPr>
        <w:ind w:firstLine="283"/>
      </w:pPr>
      <w:r>
        <w:t xml:space="preserve">На основании статей 50, 64.1 и 102 Федерального закона от 02.10.2007 № 229-ФЗ «Об исполнительном производстве» прошу </w:t>
      </w:r>
      <w:r>
        <w:rPr>
          <w:i/>
          <w:color w:val="854D0E"/>
        </w:rPr>
        <w:t>произвести перерасчёт задолженности за указанный период</w:t>
      </w:r>
      <w:r>
        <w:t xml:space="preserve">; </w:t>
      </w:r>
      <w:r>
        <w:rPr>
          <w:i/>
          <w:color w:val="854D0E"/>
        </w:rPr>
        <w:t>учесть представленные банковские документы</w:t>
      </w:r>
      <w:r>
        <w:t xml:space="preserve">; вынести постановление о расчёте и взыскании задолженности и </w:t>
      </w:r>
      <w:r>
        <w:rPr>
          <w:i/>
          <w:color w:val="854D0E"/>
        </w:rPr>
        <w:t>направить мне его копию</w:t>
      </w:r>
      <w:r>
        <w:t>.</w:t>
      </w:r>
    </w:p>
    <w:p>
      <w:pPr>
        <w:ind w:firstLine="283"/>
      </w:pPr>
      <w:r>
        <w:t xml:space="preserve">Прошу предоставить мне возможность </w:t>
      </w:r>
      <w:r>
        <w:rPr>
          <w:i/>
          <w:color w:val="854D0E"/>
        </w:rPr>
        <w:t>ознакомиться с материалами исполнительного производства</w:t>
      </w:r>
      <w:r>
        <w:t>, на основании которых определены доходы должника, применён размер средней заработной платы по Российской Федерации или прожиточного минимума, а также учтены фактические платежи, и снять с этих материалов копии.</w:t>
      </w:r>
    </w:p>
    <w:p>
      <w:pPr>
        <w:ind w:firstLine="283"/>
      </w:pPr>
      <w:r>
        <w:t xml:space="preserve">Прошу отдельно отразить </w:t>
      </w:r>
      <w:r>
        <w:rPr>
          <w:i/>
          <w:color w:val="854D0E"/>
        </w:rPr>
        <w:t>спорный период и платёж</w:t>
      </w:r>
      <w:r>
        <w:t>, перечисленные в приложенной таблице сверки.</w:t>
      </w:r>
    </w:p>
    <w:p>
      <w:pPr>
        <w:keepNext/>
        <w:spacing w:before="120"/>
        <w:ind w:firstLine="283"/>
      </w:pPr>
      <w:r>
        <w:t xml:space="preserve">Приложения: выписка по счёту; исполненное платёжное поручение </w:t>
      </w:r>
      <w:r>
        <w:rPr>
          <w:i/>
          <w:color w:val="854D0E"/>
        </w:rPr>
        <w:t>от 5 сентября 2026 г.</w:t>
      </w:r>
      <w:r>
        <w:t>; таблица сверки расчёта на 1 листе.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</w:pPr>
            <w:r/>
            <w:r>
              <w:rPr>
                <w:i/>
                <w:color w:val="854D0E"/>
              </w:rPr>
              <w:t>30 сентября 2026 г.</w:t>
            </w: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Иванов А.П.</w:t>
            </w:r>
            <w:r>
              <w:t xml:space="preserve"> /</w:t>
            </w:r>
          </w:p>
        </w:tc>
      </w:tr>
    </w:tbl>
    <w:p>
      <w:pPr>
        <w:keepNext w:val="0"/>
        <w:spacing w:before="240" w:after="0"/>
        <w:ind w:firstLine="0"/>
      </w:pPr>
      <w:r>
        <w:rPr>
          <w:color w:val="D03B5A"/>
          <w:sz w:val="18"/>
        </w:rPr>
        <w:t xml:space="preserve">Подготовлено </w:t>
      </w:r>
      <w:hyperlink r:id="rId10">
        <w:r>
          <w:rPr>
            <w:color w:val="D03B5A"/>
            <w:sz w:val="18"/>
            <w:u w:val="single"/>
          </w:rPr>
          <w:t>Law-Divorce.org</w:t>
        </w:r>
      </w:hyperlink>
      <w:r>
        <w:rPr>
          <w:color w:val="D03B5A"/>
          <w:sz w:val="18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69" w:lineRule="auto" w:after="100"/>
    </w:pPr>
    <w:rPr>
      <w:rFonts w:ascii="Times New Roman" w:hAnsi="Times New Roman" w:eastAsia="Times New Roman" w:cs="Times New Roman"/>
      <w:color w:val="000000"/>
      <w:sz w:val="25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о перерасчёте задолженности по алиментам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