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ГАОУ Школа № 548 «Царицыно»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</w:t>
      </w:r>
    </w:p>
    <w:p>
      <w:pPr>
        <w:ind w:firstLine="283"/>
      </w:pPr>
      <w:r>
        <w:t xml:space="preserve">на </w:t>
      </w:r>
      <w:r>
        <w:rPr>
          <w:i/>
          <w:color w:val="854D0E"/>
        </w:rPr>
        <w:t>Крылова Артёма Сергеевича</w:t>
      </w:r>
      <w:r>
        <w:t xml:space="preserve">, </w:t>
      </w:r>
      <w:r>
        <w:rPr>
          <w:i/>
          <w:color w:val="854D0E"/>
        </w:rPr>
        <w:t>ученика 8 «Б» класса</w:t>
      </w:r>
      <w:r>
        <w:t xml:space="preserve"> </w:t>
      </w:r>
      <w:r>
        <w:rPr>
          <w:i/>
          <w:color w:val="854D0E"/>
        </w:rPr>
        <w:t>Государственное автономное общеобразовательное учреждение города Москвы «Школа № 548 «Царицыно»»</w:t>
      </w:r>
      <w:r/>
    </w:p>
    <w:p>
      <w:pPr>
        <w:ind w:firstLine="283"/>
      </w:pPr>
      <w:r/>
      <w:r>
        <w:rPr>
          <w:i/>
          <w:color w:val="854D0E"/>
        </w:rPr>
        <w:t>Крылов Артём Сергеевич</w:t>
      </w:r>
      <w:r>
        <w:t xml:space="preserve">, </w:t>
      </w:r>
      <w:r>
        <w:rPr>
          <w:i/>
          <w:color w:val="854D0E"/>
        </w:rPr>
        <w:t>14 марта 2011 года рождения</w:t>
      </w:r>
      <w:r>
        <w:t xml:space="preserve">, обучается в школе </w:t>
      </w:r>
      <w:r>
        <w:rPr>
          <w:i/>
          <w:color w:val="854D0E"/>
        </w:rPr>
        <w:t>с сентября 2018 года</w:t>
      </w:r>
      <w:r>
        <w:t>.</w:t>
      </w:r>
    </w:p>
    <w:p>
      <w:pPr>
        <w:ind w:firstLine="283"/>
      </w:pPr>
      <w:r>
        <w:t xml:space="preserve">Артём </w:t>
      </w:r>
      <w:r>
        <w:rPr>
          <w:i/>
          <w:color w:val="854D0E"/>
        </w:rPr>
        <w:t>находится под попечительством</w:t>
      </w:r>
      <w:r>
        <w:t xml:space="preserve">. Законным представителем является попечитель </w:t>
      </w:r>
      <w:r>
        <w:rPr>
          <w:i/>
          <w:color w:val="854D0E"/>
        </w:rPr>
        <w:t>Крылова Елена Викторовна</w:t>
      </w:r>
      <w:r>
        <w:t>.</w:t>
      </w:r>
    </w:p>
    <w:p>
      <w:pPr>
        <w:ind w:firstLine="283"/>
      </w:pPr>
      <w:r>
        <w:t xml:space="preserve">Характеристика составлена на основании сведений школы и наблюдений </w:t>
      </w:r>
      <w:r>
        <w:rPr>
          <w:i/>
          <w:color w:val="854D0E"/>
        </w:rPr>
        <w:t>за 2025/26 учебный год</w:t>
      </w:r>
      <w:r>
        <w:t>.</w:t>
      </w:r>
    </w:p>
    <w:p>
      <w:pPr>
        <w:ind w:firstLine="283"/>
      </w:pPr>
      <w:r>
        <w:t xml:space="preserve">По итогам 2025/26 учебного года Артём освоил образовательную программу по всем предметам. </w:t>
      </w:r>
      <w:r>
        <w:rPr>
          <w:i/>
          <w:color w:val="854D0E"/>
        </w:rPr>
        <w:t>Итоговые отметки — «3» и «4»</w:t>
      </w:r>
      <w:r>
        <w:t xml:space="preserve">. Наиболее устойчивые результаты показывает </w:t>
      </w:r>
      <w:r>
        <w:rPr>
          <w:i/>
          <w:color w:val="854D0E"/>
        </w:rPr>
        <w:t>по истории, географии и информатике</w:t>
      </w:r>
      <w:r>
        <w:t>.</w:t>
      </w:r>
    </w:p>
    <w:p>
      <w:pPr>
        <w:ind w:firstLine="283"/>
      </w:pPr>
      <w:r/>
      <w:r>
        <w:rPr>
          <w:i/>
          <w:color w:val="854D0E"/>
        </w:rPr>
        <w:t>По математике возникают трудности при решении задач, состоящих из нескольких действий</w:t>
      </w:r>
      <w:r>
        <w:t xml:space="preserve">. </w:t>
      </w:r>
      <w:r>
        <w:rPr>
          <w:i/>
          <w:color w:val="854D0E"/>
        </w:rPr>
        <w:t>После разбора последовательности действий аналогичные задания выполняет самостоятельно</w:t>
      </w:r>
      <w:r>
        <w:t>.</w:t>
      </w:r>
    </w:p>
    <w:p>
      <w:pPr>
        <w:ind w:firstLine="283"/>
      </w:pPr>
      <w:r>
        <w:t xml:space="preserve">За 2025/26 учебный год Артём пропустил </w:t>
      </w:r>
      <w:r>
        <w:rPr>
          <w:i/>
          <w:color w:val="854D0E"/>
        </w:rPr>
        <w:t>18 уроков</w:t>
      </w:r>
      <w:r>
        <w:t xml:space="preserve">. </w:t>
      </w:r>
      <w:r>
        <w:rPr>
          <w:i/>
          <w:color w:val="854D0E"/>
        </w:rPr>
        <w:t>По 14 пропущенным урокам в школе имеются документы</w:t>
      </w:r>
      <w:r>
        <w:t xml:space="preserve">, подтверждающие причину отсутствия. </w:t>
      </w:r>
      <w:r>
        <w:rPr>
          <w:i/>
          <w:color w:val="854D0E"/>
        </w:rPr>
        <w:t>По 4 урокам документального подтверждения причины в школьном учёте нет</w:t>
      </w:r>
      <w:r>
        <w:t>.</w:t>
      </w:r>
    </w:p>
    <w:p>
      <w:pPr>
        <w:ind w:firstLine="283"/>
      </w:pPr>
      <w:r>
        <w:t>При длительной самостоятельной работе может отвлекаться на разговоры с одноклассниками, после напоминания возвращается к заданию.</w:t>
      </w:r>
    </w:p>
    <w:p>
      <w:pPr>
        <w:ind w:firstLine="283"/>
      </w:pPr>
      <w:r>
        <w:t>Поручения классного руководителя, связанные с подготовкой классных мероприятий, выполняет в согласованный срок.</w:t>
      </w:r>
    </w:p>
    <w:p>
      <w:pPr>
        <w:ind w:firstLine="283"/>
      </w:pPr>
      <w:r>
        <w:t xml:space="preserve">В групповой работе выслушивает предложения одноклассников и </w:t>
      </w:r>
      <w:r>
        <w:rPr>
          <w:i/>
          <w:color w:val="854D0E"/>
        </w:rPr>
        <w:t>выполняет согласованную часть задания</w:t>
      </w:r>
      <w:r>
        <w:t xml:space="preserve">. В спорной ситуации обычно отстаивает свою точку зрения; </w:t>
      </w:r>
      <w:r>
        <w:rPr>
          <w:i/>
          <w:color w:val="854D0E"/>
        </w:rPr>
        <w:t>после предложения педагога выслушать остальных участников продолжает обсуждение</w:t>
      </w:r>
      <w:r>
        <w:t>.</w:t>
      </w:r>
    </w:p>
    <w:p>
      <w:pPr>
        <w:ind w:firstLine="283"/>
      </w:pPr>
      <w:r/>
      <w:r>
        <w:rPr>
          <w:i/>
          <w:color w:val="854D0E"/>
        </w:rPr>
        <w:t>Обращений по поводу конфликтов Артёма с учащимися и педагогами в школьных документах за 2025/26 учебный год не зафиксировано</w:t>
      </w:r>
      <w:r>
        <w:t>.</w:t>
      </w:r>
    </w:p>
    <w:p>
      <w:pPr>
        <w:ind w:firstLine="283"/>
      </w:pPr>
      <w:r>
        <w:t xml:space="preserve">Артём посещает </w:t>
      </w:r>
      <w:r>
        <w:rPr>
          <w:i/>
          <w:color w:val="854D0E"/>
        </w:rPr>
        <w:t>школьный кружок робототехники</w:t>
      </w:r>
      <w:r>
        <w:t xml:space="preserve">. В течение учебного года </w:t>
      </w:r>
      <w:r>
        <w:rPr>
          <w:i/>
          <w:color w:val="854D0E"/>
        </w:rPr>
        <w:t>участвовал в 2 командных проектах кружка</w:t>
      </w:r>
      <w:r>
        <w:t>.</w:t>
      </w:r>
    </w:p>
    <w:p>
      <w:pPr>
        <w:ind w:firstLine="283"/>
      </w:pPr>
      <w:r>
        <w:t xml:space="preserve">Попечитель </w:t>
      </w:r>
      <w:r>
        <w:rPr>
          <w:i/>
          <w:color w:val="854D0E"/>
        </w:rPr>
        <w:t>Крылова Елена Викторовна</w:t>
      </w:r>
      <w:r>
        <w:t xml:space="preserve"> в 2025/26 учебном году </w:t>
      </w:r>
      <w:r>
        <w:rPr>
          <w:i/>
          <w:color w:val="854D0E"/>
        </w:rPr>
        <w:t>присутствовала на 3 из 3 общих родительских собраний</w:t>
      </w:r>
      <w:r>
        <w:t xml:space="preserve"> класса. Поддерживает связь с классным руководителем </w:t>
      </w:r>
      <w:r>
        <w:rPr>
          <w:i/>
          <w:color w:val="854D0E"/>
        </w:rPr>
        <w:t>через школьную информационную систему</w:t>
      </w:r>
      <w:r>
        <w:t xml:space="preserve"> и по необходимости приходит на индивидуальные встречи.</w:t>
      </w:r>
    </w:p>
    <w:p>
      <w:pPr>
        <w:ind w:firstLine="283"/>
      </w:pPr>
      <w:r/>
      <w:r>
        <w:rPr>
          <w:i/>
          <w:color w:val="854D0E"/>
        </w:rPr>
        <w:t>После сообщения о трудностях по математике присутствовала на встрече с учителем-предметником и классным руководителем</w:t>
      </w:r>
      <w:r>
        <w:t>.</w:t>
      </w:r>
    </w:p>
    <w:p>
      <w:pPr>
        <w:ind w:firstLine="283"/>
      </w:pPr>
      <w:r>
        <w:t xml:space="preserve">Сведениями, позволяющими самостоятельно оценить жилищные условия семьи или материальное положение законного представителя, </w:t>
      </w:r>
      <w:r>
        <w:rPr>
          <w:i/>
          <w:color w:val="854D0E"/>
        </w:rPr>
        <w:t>школа в рамках настоящей характеристики не располагает</w:t>
      </w:r>
      <w:r>
        <w:t>.</w:t>
      </w:r>
    </w:p>
    <w:p>
      <w:pPr>
        <w:keepNext/>
        <w:ind w:firstLine="283"/>
      </w:pPr>
      <w:r>
        <w:t xml:space="preserve">Характеристика составлена </w:t>
      </w:r>
      <w:r>
        <w:rPr>
          <w:i/>
          <w:color w:val="854D0E"/>
        </w:rPr>
        <w:t>для представления в орган опеки и попечительства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28 июня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>________________</w:t>
            </w:r>
          </w:p>
          <w:p>
            <w:pPr>
              <w:keepNext/>
              <w:spacing w:before="0" w:after="0"/>
              <w:ind w:firstLine="0"/>
              <w:jc w:val="right"/>
            </w:pPr>
            <w:r>
              <w:t xml:space="preserve">/ </w:t>
            </w:r>
            <w:r>
              <w:rPr>
                <w:i/>
                <w:color w:val="854D0E"/>
              </w:rPr>
              <w:t>Классный руководитель: Соколова А.А.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