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  <w:t xml:space="preserve">В: </w:t>
            </w:r>
            <w:r>
              <w:rPr>
                <w:i/>
                <w:color w:val="854D0E"/>
                <w:sz w:val="24"/>
              </w:rPr>
              <w:t>Администрация городского округа Домодедово Московской области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Адрес: </w:t>
            </w:r>
            <w:r>
              <w:rPr>
                <w:i/>
                <w:color w:val="854D0E"/>
                <w:sz w:val="24"/>
              </w:rPr>
              <w:t>142000, Московская область, г. Домодедово, мкр. Центральный, пл. 30-летия Победы, д. 1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От: </w:t>
            </w:r>
            <w:r>
              <w:rPr>
                <w:i/>
                <w:color w:val="854D0E"/>
                <w:sz w:val="24"/>
              </w:rPr>
              <w:t>Васильева Игоря Николаевича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Статус: собственник </w:t>
            </w:r>
            <w:r>
              <w:rPr>
                <w:i/>
                <w:color w:val="854D0E"/>
                <w:sz w:val="24"/>
              </w:rPr>
              <w:t>квартиры № 26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 для связи: </w:t>
            </w:r>
            <w:r>
              <w:rPr>
                <w:i/>
                <w:color w:val="854D0E"/>
                <w:sz w:val="24"/>
              </w:rPr>
              <w:t>Московская область, г. Домодедово, ул. Корнеева, д. 36</w:t>
            </w:r>
            <w:r>
              <w:rPr>
                <w:sz w:val="24"/>
              </w:rPr>
              <w:t xml:space="preserve">, </w:t>
            </w:r>
            <w:r>
              <w:rPr>
                <w:i/>
                <w:color w:val="854D0E"/>
                <w:sz w:val="24"/>
              </w:rPr>
              <w:t>квартира № 26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Телефон: </w:t>
            </w:r>
            <w:r>
              <w:rPr>
                <w:i/>
                <w:color w:val="854D0E"/>
                <w:sz w:val="24"/>
              </w:rPr>
              <w:t>8 (900) 000-00-00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Электронная почта: </w:t>
            </w:r>
            <w:r>
              <w:rPr>
                <w:i/>
                <w:color w:val="854D0E"/>
                <w:sz w:val="24"/>
              </w:rPr>
              <w:t>igor.vasiliev@example.com</w:t>
            </w:r>
            <w:r>
              <w:rPr>
                <w:sz w:val="24"/>
              </w:rPr>
            </w:r>
          </w:p>
        </w:tc>
      </w:tr>
    </w:tbl>
    <w:p>
      <w:pPr>
        <w:pStyle w:val="Title"/>
        <w:keepNext/>
        <w:spacing w:before="280" w:after="140"/>
        <w:jc w:val="center"/>
      </w:pPr>
      <w:r>
        <w:rPr>
          <w:b/>
          <w:sz w:val="30"/>
        </w:rPr>
        <w:t>ЗАЯВЛЕНИЕ о проведении оценки многоквартирного дома</w:t>
      </w:r>
    </w:p>
    <w:p>
      <w:pPr>
        <w:ind w:firstLine="283"/>
      </w:pPr>
      <w:r>
        <w:t xml:space="preserve">Я являюсь собственником </w:t>
      </w:r>
      <w:r>
        <w:rPr>
          <w:i/>
          <w:color w:val="854D0E"/>
        </w:rPr>
        <w:t>квартиры № 26</w:t>
      </w:r>
      <w:r>
        <w:t xml:space="preserve"> в многоквартирном доме по адресу: </w:t>
      </w:r>
      <w:r>
        <w:rPr>
          <w:i/>
          <w:color w:val="854D0E"/>
        </w:rPr>
        <w:t>Московская область, г. Домодедово, ул. Корнеева, д. 36</w:t>
      </w:r>
      <w:r>
        <w:t>.</w:t>
      </w:r>
    </w:p>
    <w:p>
      <w:pPr>
        <w:ind w:firstLine="283"/>
      </w:pPr>
      <w:r>
        <w:t xml:space="preserve">В доме наблюдаются следующие обстоятельства: </w:t>
      </w:r>
      <w:r>
        <w:rPr>
          <w:i/>
          <w:color w:val="854D0E"/>
        </w:rPr>
        <w:t>в подвальном помещении у наружной стены осыпается кладка</w:t>
      </w:r>
      <w:r>
        <w:t xml:space="preserve">; </w:t>
      </w:r>
      <w:r>
        <w:rPr>
          <w:i/>
          <w:color w:val="854D0E"/>
        </w:rPr>
        <w:t>на лестничной площадке второго этажа появилась трещина в штукатурке</w:t>
      </w:r>
      <w:r>
        <w:t xml:space="preserve">; </w:t>
      </w:r>
      <w:r>
        <w:rPr>
          <w:i/>
          <w:color w:val="854D0E"/>
        </w:rPr>
        <w:t>в квартире № 26 после сильного дождя намокает угол наружной стены</w:t>
      </w:r>
      <w:r>
        <w:t>. Эти признаки описываю по личным наблюдениям, без вывода о безопасности конструкций.</w:t>
      </w:r>
    </w:p>
    <w:p>
      <w:pPr>
        <w:ind w:firstLine="283"/>
      </w:pPr>
      <w:r/>
      <w:r>
        <w:rPr>
          <w:i/>
          <w:color w:val="854D0E"/>
        </w:rPr>
        <w:t>Специализированная организация ООО «Учебное обследование» провела обследование дома. К заявлению прилагается заключение от 22 сентября 2026 года № 21/26.</w:t>
      </w:r>
      <w:r/>
    </w:p>
    <w:p>
      <w:pPr>
        <w:ind w:firstLine="283"/>
      </w:pPr>
      <w:r>
        <w:t>Прошу провести оценку дома в порядке, предусмотренном постановлением Правительства РФ от 28.01.2006 № 47, и рассмотреть вопрос о наличии оснований для признания его аварийным и подлежащим сносу или реконструкции.</w:t>
      </w:r>
    </w:p>
    <w:p>
      <w:pPr>
        <w:ind w:firstLine="283"/>
      </w:pPr>
      <w:r>
        <w:t xml:space="preserve">Прошу направить заключение комиссии и итоговое решение компетентного органа </w:t>
      </w:r>
      <w:r>
        <w:rPr>
          <w:i/>
          <w:color w:val="854D0E"/>
        </w:rPr>
        <w:t>почтовым отправлением по указанному адресу для связи</w:t>
      </w:r>
      <w:r>
        <w:t>.</w:t>
      </w:r>
    </w:p>
    <w:p>
      <w:pPr>
        <w:keepNext/>
        <w:spacing w:before="140"/>
      </w:pPr>
      <w:r>
        <w:rPr>
          <w:b/>
        </w:rPr>
        <w:t>Приложения:</w:t>
      </w:r>
    </w:p>
    <w:p>
      <w:pPr>
        <w:keepLines/>
        <w:tabs>
          <w:tab w:pos="709" w:val="left"/>
        </w:tabs>
        <w:ind w:left="709" w:hanging="425"/>
      </w:pPr>
      <w:r>
        <w:t>—</w:t>
        <w:tab/>
      </w:r>
      <w:r>
        <w:t xml:space="preserve">Заключение </w:t>
      </w:r>
      <w:r>
        <w:rPr>
          <w:i/>
          <w:color w:val="854D0E"/>
        </w:rPr>
        <w:t>ООО «Учебное обследование»</w:t>
      </w:r>
      <w:r>
        <w:t xml:space="preserve"> от </w:t>
      </w:r>
      <w:r>
        <w:rPr>
          <w:i/>
          <w:color w:val="854D0E"/>
        </w:rPr>
        <w:t>22 сентября 2026 года</w:t>
      </w:r>
      <w:r>
        <w:t xml:space="preserve"> № </w:t>
      </w:r>
      <w:r>
        <w:rPr>
          <w:i/>
          <w:color w:val="854D0E"/>
        </w:rPr>
        <w:t>21/26</w:t>
      </w:r>
      <w:r>
        <w:t>.</w:t>
      </w:r>
    </w:p>
    <w:p>
      <w:pPr>
        <w:keepNext/>
        <w:keepLines/>
        <w:tabs>
          <w:tab w:pos="709" w:val="left"/>
        </w:tabs>
        <w:ind w:left="709" w:hanging="425"/>
      </w:pPr>
      <w:r>
        <w:t>—</w:t>
        <w:tab/>
      </w:r>
      <w:r/>
      <w:r>
        <w:rPr>
          <w:i/>
          <w:color w:val="854D0E"/>
        </w:rPr>
        <w:t>Фотографии подвального помещения, лестничной площадки и квартиры от 21 сентября 2026 года.</w:t>
      </w:r>
      <w:r/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</w:pPr>
            <w:r/>
            <w:r>
              <w:rPr>
                <w:i/>
                <w:color w:val="854D0E"/>
              </w:rPr>
              <w:t>4 октября 2026 года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Васильев И.Н.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00"/>
    </w:pPr>
    <w:rPr>
      <w:rFonts w:ascii="Times New Roman" w:hAnsi="Times New Roman" w:eastAsia="Times New Roman" w:cs="Times New Roman"/>
      <w:color w:val="000000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проведении оценки многоквартирного дома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