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ДОГОВОР ДАРЕНИЯ ДОЛИ В ПРАВЕ СОБСТВЕННОСТИ НА КВАРТИРУ</w:t>
      </w:r>
    </w:p>
    <w:p>
      <w:pPr>
        <w:ind w:firstLine="283"/>
      </w:pPr>
      <w:r/>
      <w:r>
        <w:rPr>
          <w:i/>
          <w:color w:val="854D0E"/>
        </w:rPr>
        <w:t>г. Тула</w:t>
      </w:r>
      <w:r/>
    </w:p>
    <w:p>
      <w:pPr>
        <w:ind w:firstLine="283"/>
      </w:pPr>
      <w:r/>
      <w:r>
        <w:rPr>
          <w:i/>
          <w:color w:val="854D0E"/>
        </w:rPr>
        <w:t>1 октября 2026 года</w:t>
      </w:r>
      <w:r/>
    </w:p>
    <w:p>
      <w:pPr>
        <w:ind w:firstLine="283"/>
      </w:pPr>
      <w:r/>
      <w:r>
        <w:rPr>
          <w:i/>
          <w:color w:val="854D0E"/>
        </w:rPr>
        <w:t>Иванов Алексей Петрович</w:t>
      </w:r>
      <w:r>
        <w:t xml:space="preserve">, </w:t>
      </w:r>
      <w:r>
        <w:rPr>
          <w:i/>
          <w:color w:val="854D0E"/>
        </w:rPr>
        <w:t>15 февраля 1985 года</w:t>
      </w:r>
      <w:r>
        <w:t xml:space="preserve"> рождения, паспорт </w:t>
      </w:r>
      <w:r>
        <w:rPr>
          <w:i/>
          <w:color w:val="854D0E"/>
        </w:rPr>
        <w:t>серии 00 00 № 000001</w:t>
      </w:r>
      <w:r>
        <w:t xml:space="preserve">, выдан </w:t>
      </w:r>
      <w:r>
        <w:rPr>
          <w:i/>
          <w:color w:val="854D0E"/>
        </w:rPr>
        <w:t>Отделом УФМС России по Тульской области в Пролетарском районе</w:t>
      </w:r>
      <w:r>
        <w:t xml:space="preserve"> </w:t>
      </w:r>
      <w:r>
        <w:rPr>
          <w:i/>
          <w:color w:val="854D0E"/>
        </w:rPr>
        <w:t>01 марта 2015 года</w:t>
      </w:r>
      <w:r>
        <w:t xml:space="preserve">, зарегистрированный по адресу: </w:t>
      </w:r>
      <w:r>
        <w:rPr>
          <w:i/>
          <w:color w:val="854D0E"/>
        </w:rPr>
        <w:t>г. Тула, ул. Металлургов, д. 7, кв. 25</w:t>
      </w:r>
      <w:r>
        <w:t>, именуемый в дальнейшем «Даритель», с одной стороны,</w:t>
      </w:r>
    </w:p>
    <w:p>
      <w:pPr>
        <w:ind w:firstLine="283"/>
      </w:pPr>
      <w:r>
        <w:t xml:space="preserve">и несовершеннолетний </w:t>
      </w:r>
      <w:r>
        <w:rPr>
          <w:i/>
          <w:color w:val="854D0E"/>
        </w:rPr>
        <w:t>Иванов Михаил Алексеевич</w:t>
      </w:r>
      <w:r>
        <w:t xml:space="preserve">, </w:t>
      </w:r>
      <w:r>
        <w:rPr>
          <w:i/>
          <w:color w:val="854D0E"/>
        </w:rPr>
        <w:t>20 июня 2016 года</w:t>
      </w:r>
      <w:r>
        <w:t xml:space="preserve"> рождения, свидетельство о рождении серии </w:t>
      </w:r>
      <w:r>
        <w:rPr>
          <w:i/>
          <w:color w:val="854D0E"/>
        </w:rPr>
        <w:t>XX-XX № 000002</w:t>
      </w:r>
      <w:r>
        <w:t xml:space="preserve">, именуемый в дальнейшем «Одаряемый», от имени которого действует его законный представитель — </w:t>
      </w:r>
      <w:r>
        <w:rPr>
          <w:i/>
          <w:color w:val="854D0E"/>
        </w:rPr>
        <w:t>мать</w:t>
      </w:r>
      <w:r>
        <w:t xml:space="preserve">, </w:t>
      </w:r>
      <w:r>
        <w:rPr>
          <w:i/>
          <w:color w:val="854D0E"/>
        </w:rPr>
        <w:t>Иванова Мария Сергеевна</w:t>
      </w:r>
      <w:r>
        <w:t xml:space="preserve">, </w:t>
      </w:r>
      <w:r>
        <w:rPr>
          <w:i/>
          <w:color w:val="854D0E"/>
        </w:rPr>
        <w:t>10 октября 1987 года</w:t>
      </w:r>
      <w:r>
        <w:t xml:space="preserve"> рождения, паспорт </w:t>
      </w:r>
      <w:r>
        <w:rPr>
          <w:i/>
          <w:color w:val="854D0E"/>
        </w:rPr>
        <w:t>серии 00 00 № 000003</w:t>
      </w:r>
      <w:r>
        <w:t>, что подтверждается сведениями о рождении Одаряемого,</w:t>
      </w:r>
    </w:p>
    <w:p>
      <w:pPr>
        <w:ind w:firstLine="283"/>
      </w:pPr>
      <w:r>
        <w:t>совместно именуемые «Стороны», заключили настоящий договор о нижеследующем.</w:t>
      </w:r>
    </w:p>
    <w:p>
      <w:pPr>
        <w:keepNext/>
        <w:spacing w:before="140"/>
      </w:pPr>
      <w:r>
        <w:rPr>
          <w:b/>
        </w:rPr>
        <w:t>1.</w:t>
        <w:tab/>
      </w:r>
      <w:r>
        <w:rPr>
          <w:b/>
        </w:rPr>
        <w:t>Предмет договора</w:t>
      </w:r>
    </w:p>
    <w:p>
      <w:pPr>
        <w:keepLines/>
        <w:tabs>
          <w:tab w:pos="907" w:val="left"/>
        </w:tabs>
        <w:ind w:left="907" w:hanging="624"/>
      </w:pPr>
      <w:r>
        <w:t>1.1.</w:t>
        <w:tab/>
      </w:r>
      <w:r>
        <w:t xml:space="preserve">Даритель безвозмездно передаёт Одаряемому в собственность принадлежащую Дарителю </w:t>
      </w:r>
      <w:r>
        <w:rPr>
          <w:i/>
          <w:color w:val="854D0E"/>
        </w:rPr>
        <w:t>1/3 долю</w:t>
      </w:r>
      <w:r>
        <w:t xml:space="preserve"> в праве общей долевой собственности на квартиру.</w:t>
      </w:r>
    </w:p>
    <w:p>
      <w:pPr>
        <w:keepLines/>
        <w:tabs>
          <w:tab w:pos="907" w:val="left"/>
        </w:tabs>
        <w:ind w:left="907" w:hanging="624"/>
      </w:pPr>
      <w:r>
        <w:t>1.2.</w:t>
        <w:tab/>
      </w:r>
      <w:r>
        <w:t xml:space="preserve">Квартира расположена по адресу: </w:t>
      </w:r>
      <w:r>
        <w:rPr>
          <w:i/>
          <w:color w:val="854D0E"/>
        </w:rPr>
        <w:t>г. Тула, ул. Металлургов, д. 7, кв. 25</w:t>
      </w:r>
      <w:r>
        <w:t>.</w:t>
      </w:r>
    </w:p>
    <w:p>
      <w:pPr>
        <w:keepLines/>
        <w:tabs>
          <w:tab w:pos="907" w:val="left"/>
        </w:tabs>
        <w:ind w:left="907" w:hanging="624"/>
      </w:pPr>
      <w:r>
        <w:t>1.3.</w:t>
        <w:tab/>
      </w:r>
      <w:r>
        <w:t xml:space="preserve">Условный кадастровый номер квартиры: </w:t>
      </w:r>
      <w:r>
        <w:rPr>
          <w:i/>
          <w:color w:val="854D0E"/>
        </w:rPr>
        <w:t>71:00:0000000:0000</w:t>
      </w:r>
      <w:r>
        <w:t>.</w:t>
      </w:r>
    </w:p>
    <w:p>
      <w:pPr>
        <w:keepLines/>
        <w:tabs>
          <w:tab w:pos="907" w:val="left"/>
        </w:tabs>
        <w:ind w:left="907" w:hanging="624"/>
      </w:pPr>
      <w:r>
        <w:t>1.4.</w:t>
        <w:tab/>
      </w:r>
      <w:r>
        <w:t xml:space="preserve">Общая площадь квартиры — </w:t>
      </w:r>
      <w:r>
        <w:rPr>
          <w:i/>
          <w:color w:val="854D0E"/>
        </w:rPr>
        <w:t>60 кв. м</w:t>
      </w:r>
      <w:r>
        <w:t>.</w:t>
      </w:r>
    </w:p>
    <w:p>
      <w:pPr>
        <w:keepLines/>
        <w:tabs>
          <w:tab w:pos="907" w:val="left"/>
        </w:tabs>
        <w:ind w:left="907" w:hanging="624"/>
      </w:pPr>
      <w:r>
        <w:t>1.5.</w:t>
        <w:tab/>
      </w:r>
      <w:r>
        <w:t xml:space="preserve">Дарителю принадлежит </w:t>
      </w:r>
      <w:r>
        <w:rPr>
          <w:i/>
          <w:color w:val="854D0E"/>
        </w:rPr>
        <w:t>1/3 доля</w:t>
      </w:r>
      <w:r>
        <w:t xml:space="preserve"> в праве общей долевой собственности на указанную квартиру на основании </w:t>
      </w:r>
      <w:r>
        <w:rPr>
          <w:i/>
          <w:color w:val="854D0E"/>
        </w:rPr>
        <w:t>свидетельства о праве на наследство по закону</w:t>
      </w:r>
      <w:r>
        <w:t xml:space="preserve"> от </w:t>
      </w:r>
      <w:r>
        <w:rPr>
          <w:i/>
          <w:color w:val="854D0E"/>
        </w:rPr>
        <w:t>15 мая 2024 года</w:t>
      </w:r>
      <w:r>
        <w:t xml:space="preserve">, условный реестровый № </w:t>
      </w:r>
      <w:r>
        <w:rPr>
          <w:i/>
          <w:color w:val="854D0E"/>
        </w:rPr>
        <w:t>00/000-н/00-2024-0-0</w:t>
      </w:r>
      <w:r>
        <w:t>.</w:t>
      </w:r>
    </w:p>
    <w:p>
      <w:pPr>
        <w:keepLines/>
        <w:tabs>
          <w:tab w:pos="907" w:val="left"/>
        </w:tabs>
        <w:ind w:left="907" w:hanging="624"/>
      </w:pPr>
      <w:r>
        <w:t>1.6.</w:t>
        <w:tab/>
      </w:r>
      <w:r>
        <w:t xml:space="preserve">Даритель передаёт Одаряемому всю принадлежащую ему </w:t>
      </w:r>
      <w:r>
        <w:rPr>
          <w:i/>
          <w:color w:val="854D0E"/>
        </w:rPr>
        <w:t>1/3 долю</w:t>
      </w:r>
      <w:r>
        <w:t>. Настоящий договор не предоставляет Одаряемому право собственности на конкретную комнату или иную физически выделенную часть квартиры.</w:t>
      </w:r>
    </w:p>
    <w:p>
      <w:pPr>
        <w:keepNext/>
        <w:spacing w:before="140"/>
      </w:pPr>
      <w:r>
        <w:rPr>
          <w:b/>
        </w:rPr>
        <w:t>2.</w:t>
        <w:tab/>
      </w:r>
      <w:r>
        <w:rPr>
          <w:b/>
        </w:rPr>
        <w:t>Безвозмездность и принятие дара</w:t>
      </w:r>
    </w:p>
    <w:p>
      <w:pPr>
        <w:keepLines/>
        <w:tabs>
          <w:tab w:pos="907" w:val="left"/>
        </w:tabs>
        <w:ind w:left="907" w:hanging="624"/>
      </w:pPr>
      <w:r>
        <w:t>2.1.</w:t>
        <w:tab/>
      </w:r>
      <w:r>
        <w:t>Доля передаётся безвозмездно.</w:t>
      </w:r>
    </w:p>
    <w:p>
      <w:pPr>
        <w:keepLines/>
        <w:tabs>
          <w:tab w:pos="907" w:val="left"/>
        </w:tabs>
        <w:ind w:left="907" w:hanging="624"/>
      </w:pPr>
      <w:r>
        <w:t>2.2.</w:t>
        <w:tab/>
      </w:r>
      <w:r>
        <w:t>Одаряемый и его законный представитель не передают Дарителю деньги, имущество или имущественные права и не принимают на себя встречные обязательства в обмен на подаренную долю.</w:t>
      </w:r>
    </w:p>
    <w:p>
      <w:pPr>
        <w:keepLines/>
        <w:tabs>
          <w:tab w:pos="907" w:val="left"/>
        </w:tabs>
        <w:ind w:left="907" w:hanging="624"/>
      </w:pPr>
      <w:r>
        <w:t>2.3.</w:t>
        <w:tab/>
      </w:r>
      <w:r>
        <w:t xml:space="preserve">Законный представитель Одаряемого от имени несовершеннолетнего принимает указанную </w:t>
      </w:r>
      <w:r>
        <w:rPr>
          <w:i/>
          <w:color w:val="854D0E"/>
        </w:rPr>
        <w:t>1/3 долю</w:t>
      </w:r>
      <w:r>
        <w:t xml:space="preserve"> в дар.</w:t>
      </w:r>
    </w:p>
    <w:p>
      <w:pPr>
        <w:keepNext/>
        <w:spacing w:before="140"/>
      </w:pPr>
      <w:r>
        <w:rPr>
          <w:b/>
        </w:rPr>
        <w:t>3.</w:t>
        <w:tab/>
      </w:r>
      <w:r>
        <w:rPr>
          <w:b/>
        </w:rPr>
        <w:t>Право Дарителя и ограничения</w:t>
      </w:r>
    </w:p>
    <w:p>
      <w:pPr>
        <w:keepLines/>
        <w:tabs>
          <w:tab w:pos="907" w:val="left"/>
        </w:tabs>
        <w:ind w:left="907" w:hanging="624"/>
      </w:pPr>
      <w:r>
        <w:t>3.1.</w:t>
        <w:tab/>
      </w:r>
      <w:r>
        <w:t xml:space="preserve">В рамках этого учебного примера Стороны исходят из того, что </w:t>
      </w:r>
      <w:r>
        <w:rPr>
          <w:i/>
          <w:color w:val="854D0E"/>
        </w:rPr>
        <w:t>указанная доля принадлежит Дарителю на праве собственности</w:t>
      </w:r>
      <w:r>
        <w:t xml:space="preserve">, </w:t>
      </w:r>
      <w:r>
        <w:rPr>
          <w:i/>
          <w:color w:val="854D0E"/>
        </w:rPr>
        <w:t>не находится под арестом, запретом регистрационных действий или залогом</w:t>
      </w:r>
      <w:r>
        <w:t>.</w:t>
      </w:r>
    </w:p>
    <w:p>
      <w:pPr>
        <w:keepLines/>
        <w:tabs>
          <w:tab w:pos="907" w:val="left"/>
        </w:tabs>
        <w:ind w:left="907" w:hanging="624"/>
      </w:pPr>
      <w:r>
        <w:t>3.2.</w:t>
        <w:tab/>
      </w:r>
      <w:r>
        <w:t>При реальной сделке зарегистрированные права, ограничения и обременения проверяются нотариусом.</w:t>
      </w:r>
    </w:p>
    <w:p>
      <w:pPr>
        <w:keepLines/>
        <w:tabs>
          <w:tab w:pos="907" w:val="left"/>
        </w:tabs>
        <w:ind w:left="907" w:hanging="624"/>
      </w:pPr>
      <w:r>
        <w:t>3.3.</w:t>
        <w:tab/>
      </w:r>
      <w:r/>
      <w:r>
        <w:rPr>
          <w:i/>
          <w:color w:val="854D0E"/>
        </w:rPr>
        <w:t>Доля получена Дарителем по наследству.</w:t>
      </w:r>
      <w:r>
        <w:t xml:space="preserve"> В этом учебном примере </w:t>
      </w:r>
      <w:r>
        <w:rPr>
          <w:i/>
          <w:color w:val="854D0E"/>
        </w:rPr>
        <w:t>согласие супруга Дарителя не требуется именно исходя из указанного основания приобретения имущества</w:t>
      </w:r>
      <w:r>
        <w:t>. При другом основании режим имущества супругов проверяется отдельно.</w:t>
      </w:r>
    </w:p>
    <w:p>
      <w:pPr>
        <w:keepNext/>
        <w:spacing w:before="140"/>
      </w:pPr>
      <w:r>
        <w:rPr>
          <w:b/>
        </w:rPr>
        <w:t>4.</w:t>
        <w:tab/>
      </w:r>
      <w:r>
        <w:rPr>
          <w:b/>
        </w:rPr>
        <w:t>Государственная регистрация</w:t>
      </w:r>
    </w:p>
    <w:p>
      <w:pPr>
        <w:keepLines/>
        <w:tabs>
          <w:tab w:pos="907" w:val="left"/>
        </w:tabs>
        <w:ind w:left="907" w:hanging="624"/>
      </w:pPr>
      <w:r>
        <w:t>4.1.</w:t>
        <w:tab/>
      </w:r>
      <w:r>
        <w:t>Договор подлежит нотариальному удостоверению в порядке, установленном законодательством Российской Федерации.</w:t>
      </w:r>
    </w:p>
    <w:p>
      <w:pPr>
        <w:keepLines/>
        <w:tabs>
          <w:tab w:pos="907" w:val="left"/>
        </w:tabs>
        <w:ind w:left="907" w:hanging="624"/>
      </w:pPr>
      <w:r>
        <w:t>4.2.</w:t>
        <w:tab/>
      </w:r>
      <w:r>
        <w:t xml:space="preserve">Право собственности Одаряемого на подаренную </w:t>
      </w:r>
      <w:r>
        <w:rPr>
          <w:i/>
          <w:color w:val="854D0E"/>
        </w:rPr>
        <w:t>1/3 долю</w:t>
      </w:r>
      <w:r>
        <w:t xml:space="preserve"> возникает после государственной регистрации права в Едином государственном реестре недвижимости.</w:t>
      </w:r>
    </w:p>
    <w:p>
      <w:pPr>
        <w:keepLines/>
        <w:tabs>
          <w:tab w:pos="907" w:val="left"/>
        </w:tabs>
        <w:ind w:left="907" w:hanging="624"/>
      </w:pPr>
      <w:r>
        <w:t>4.3.</w:t>
        <w:tab/>
      </w:r>
      <w:r>
        <w:t xml:space="preserve">После государственной регистрации собственником подаренной доли является несовершеннолетний </w:t>
      </w:r>
      <w:r>
        <w:rPr>
          <w:i/>
          <w:color w:val="854D0E"/>
        </w:rPr>
        <w:t>Иванов Михаил Алексеевич</w:t>
      </w:r>
      <w:r>
        <w:t>. Его законный представитель право собственности на эту долю не приобретает.</w:t>
      </w:r>
    </w:p>
    <w:p>
      <w:pPr>
        <w:keepNext/>
        <w:spacing w:before="140"/>
      </w:pPr>
      <w:r>
        <w:rPr>
          <w:b/>
        </w:rPr>
        <w:t>5.</w:t>
        <w:tab/>
      </w:r>
      <w:r>
        <w:rPr>
          <w:b/>
        </w:rPr>
        <w:t>Заключительные положения</w:t>
      </w:r>
    </w:p>
    <w:p>
      <w:pPr>
        <w:keepLines/>
        <w:tabs>
          <w:tab w:pos="907" w:val="left"/>
        </w:tabs>
        <w:ind w:left="907" w:hanging="624"/>
      </w:pPr>
      <w:r>
        <w:t>5.1.</w:t>
        <w:tab/>
      </w:r>
      <w:r>
        <w:t>Стороны подтверждают безвозмездный характер сделки и намерение Дарителя передать указанную долю Одаряемому.</w:t>
      </w:r>
    </w:p>
    <w:p>
      <w:pPr>
        <w:keepLines/>
        <w:tabs>
          <w:tab w:pos="907" w:val="left"/>
        </w:tabs>
        <w:ind w:left="907" w:hanging="624"/>
      </w:pPr>
      <w:r>
        <w:t>5.2.</w:t>
        <w:tab/>
      </w:r>
      <w:r>
        <w:t>Условия настоящего проекта подлежат проверке и при необходимости корректировке нотариусом с учётом актуальных сведений ЕГРН, документов участников, основания права Дарителя и других обстоятельств конкретной сделки.</w:t>
      </w:r>
    </w:p>
    <w:p>
      <w:pPr>
        <w:keepNext/>
        <w:spacing w:before="140"/>
      </w:pPr>
      <w:r>
        <w:rPr>
          <w:b/>
        </w:rPr>
        <w:t>6.</w:t>
        <w:tab/>
      </w:r>
      <w:r>
        <w:rPr>
          <w:b/>
        </w:rPr>
        <w:t>Подписи</w:t>
      </w:r>
    </w:p>
    <w:p>
      <w:pPr>
        <w:ind w:firstLine="283"/>
      </w:pPr>
      <w:r>
        <w:t xml:space="preserve">Даритель: </w:t>
        <w:br/>
      </w:r>
      <w:r>
        <w:rPr>
          <w:i/>
          <w:color w:val="854D0E"/>
        </w:rPr>
        <w:t>Иванов Алексей Петрович</w:t>
      </w:r>
      <w:r>
        <w:t xml:space="preserve">  </w:t>
        <w:br/>
        <w:t>Подпись: ____________________</w:t>
      </w:r>
    </w:p>
    <w:p>
      <w:pPr>
        <w:ind w:firstLine="283"/>
      </w:pPr>
      <w:r>
        <w:t xml:space="preserve">От имени несовершеннолетнего Одаряемого действует законный представитель — </w:t>
      </w:r>
      <w:r>
        <w:rPr>
          <w:i/>
          <w:color w:val="854D0E"/>
        </w:rPr>
        <w:t>мать</w:t>
      </w:r>
      <w:r>
        <w:t xml:space="preserve">: </w:t>
        <w:br/>
      </w:r>
      <w:r>
        <w:rPr>
          <w:i/>
          <w:color w:val="854D0E"/>
        </w:rPr>
        <w:t>Иванова Мария Сергеевна</w:t>
      </w:r>
      <w:r>
        <w:t xml:space="preserve">  </w:t>
        <w:br/>
        <w:t>Подпись: ____________________</w:t>
      </w:r>
    </w:p>
    <w:p>
      <w:pPr>
        <w:ind w:firstLine="283"/>
      </w:pPr>
      <w:r/>
      <w:r>
        <w:rPr>
          <w:i/>
          <w:color w:val="854D0E"/>
        </w:rPr>
        <w:t>Иванов Михаил Алексеевич</w:t>
      </w:r>
      <w:r>
        <w:t xml:space="preserve"> в этом примере договор не подписывает, потому что ему </w:t>
      </w:r>
      <w:r>
        <w:rPr>
          <w:i/>
          <w:color w:val="854D0E"/>
        </w:rPr>
        <w:t>10 лет</w:t>
      </w:r>
      <w:r>
        <w:t>.</w:t>
      </w:r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дарения доли в праве собственности на квартиру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