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85" w:rsidRDefault="00A13785">
      <w:pPr>
        <w:suppressAutoHyphens/>
        <w:jc w:val="center"/>
        <w:rPr>
          <w:rFonts w:ascii="Times New Roman" w:hAnsi="Times New Roman" w:cs="Times New Roman"/>
          <w:b/>
          <w:bCs/>
          <w:i/>
          <w:iCs/>
          <w:noProof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noProof/>
          <w:sz w:val="22"/>
          <w:szCs w:val="22"/>
        </w:rPr>
        <w:drawing>
          <wp:inline distT="0" distB="0" distL="0" distR="0">
            <wp:extent cx="5429250" cy="3105150"/>
            <wp:effectExtent l="0" t="0" r="0" b="0"/>
            <wp:docPr id="1" name="Рисунок 1" descr="Образец отказа от приват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ец отказа от приватиза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5085" w:rsidSect="0081514D">
      <w:pgSz w:w="11907" w:h="16840" w:code="9"/>
      <w:pgMar w:top="284" w:right="567" w:bottom="567" w:left="70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12BE"/>
    <w:multiLevelType w:val="singleLevel"/>
    <w:tmpl w:val="750CEDE2"/>
    <w:lvl w:ilvl="0">
      <w:start w:val="3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  <w:u w:val="none"/>
      </w:rPr>
    </w:lvl>
  </w:abstractNum>
  <w:abstractNum w:abstractNumId="1">
    <w:nsid w:val="1DD3621D"/>
    <w:multiLevelType w:val="multilevel"/>
    <w:tmpl w:val="187A4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1FC7278"/>
    <w:multiLevelType w:val="multilevel"/>
    <w:tmpl w:val="7B4222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C362E93"/>
    <w:multiLevelType w:val="singleLevel"/>
    <w:tmpl w:val="F752A7FE"/>
    <w:lvl w:ilvl="0">
      <w:start w:val="1"/>
      <w:numFmt w:val="decimal"/>
      <w:lvlText w:val="4.%1.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  <w:u w:val="none"/>
      </w:rPr>
    </w:lvl>
  </w:abstractNum>
  <w:abstractNum w:abstractNumId="4">
    <w:nsid w:val="42F60D7D"/>
    <w:multiLevelType w:val="singleLevel"/>
    <w:tmpl w:val="5A2A63E4"/>
    <w:lvl w:ilvl="0">
      <w:start w:val="1"/>
      <w:numFmt w:val="decimal"/>
      <w:lvlText w:val="2.6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  <w:u w:val="none"/>
      </w:rPr>
    </w:lvl>
  </w:abstractNum>
  <w:abstractNum w:abstractNumId="5">
    <w:nsid w:val="437A50D5"/>
    <w:multiLevelType w:val="singleLevel"/>
    <w:tmpl w:val="9F7039A2"/>
    <w:lvl w:ilvl="0">
      <w:start w:val="3"/>
      <w:numFmt w:val="decimal"/>
      <w:lvlText w:val="2.4.%1. "/>
      <w:legacy w:legacy="1" w:legacySpace="0" w:legacyIndent="283"/>
      <w:lvlJc w:val="left"/>
      <w:pPr>
        <w:ind w:left="284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  <w:u w:val="none"/>
      </w:rPr>
    </w:lvl>
  </w:abstractNum>
  <w:abstractNum w:abstractNumId="6">
    <w:nsid w:val="4CFD4386"/>
    <w:multiLevelType w:val="singleLevel"/>
    <w:tmpl w:val="36CC7F40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UkrainianTimesET" w:hAnsi="UkrainianTimesET" w:cs="UkrainianTimesET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num w:numId="1">
    <w:abstractNumId w:val="6"/>
  </w:num>
  <w:num w:numId="2">
    <w:abstractNumId w:val="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UkrainianTimesET" w:hAnsi="UkrainianTimesET" w:cs="UkrainianTimesET" w:hint="default"/>
          <w:b w:val="0"/>
          <w:bCs w:val="0"/>
          <w:i w:val="0"/>
          <w:iCs w:val="0"/>
          <w:color w:val="000000"/>
          <w:sz w:val="24"/>
          <w:szCs w:val="24"/>
          <w:u w:val="none"/>
        </w:rPr>
      </w:lvl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8722CD"/>
    <w:rsid w:val="00026EA2"/>
    <w:rsid w:val="000B7EF7"/>
    <w:rsid w:val="003657AF"/>
    <w:rsid w:val="003B2DF8"/>
    <w:rsid w:val="005662AC"/>
    <w:rsid w:val="0081514D"/>
    <w:rsid w:val="008722CD"/>
    <w:rsid w:val="00A13785"/>
    <w:rsid w:val="00A25D29"/>
    <w:rsid w:val="00A273E0"/>
    <w:rsid w:val="00C15085"/>
    <w:rsid w:val="00D40139"/>
    <w:rsid w:val="00FB3BB5"/>
    <w:rsid w:val="00FD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nhideWhenUsed="0"/>
    <w:lsdException w:name="envelope return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AF"/>
    <w:pPr>
      <w:spacing w:after="0" w:line="240" w:lineRule="auto"/>
    </w:pPr>
    <w:rPr>
      <w:rFonts w:ascii="UkrainianTimesET" w:hAnsi="UkrainianTimesET" w:cs="UkrainianTimesET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57AF"/>
    <w:pPr>
      <w:keepNext/>
      <w:jc w:val="center"/>
      <w:outlineLvl w:val="0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657AF"/>
    <w:pPr>
      <w:keepNext/>
      <w:jc w:val="both"/>
      <w:outlineLvl w:val="1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7A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57A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paragraph" w:styleId="a3">
    <w:name w:val="envelope address"/>
    <w:basedOn w:val="a"/>
    <w:uiPriority w:val="99"/>
    <w:rsid w:val="003657AF"/>
    <w:pPr>
      <w:framePr w:w="7920" w:h="1980" w:hRule="exact" w:hSpace="141" w:wrap="auto" w:hAnchor="page" w:xAlign="center" w:yAlign="bottom"/>
      <w:ind w:left="2880"/>
    </w:pPr>
    <w:rPr>
      <w:b/>
      <w:bCs/>
      <w:i/>
      <w:iCs/>
    </w:rPr>
  </w:style>
  <w:style w:type="paragraph" w:styleId="21">
    <w:name w:val="envelope return"/>
    <w:basedOn w:val="a"/>
    <w:uiPriority w:val="99"/>
    <w:rsid w:val="003657AF"/>
    <w:rPr>
      <w:b/>
      <w:bCs/>
      <w:i/>
      <w:iCs/>
      <w:sz w:val="20"/>
      <w:szCs w:val="20"/>
    </w:rPr>
  </w:style>
  <w:style w:type="paragraph" w:styleId="22">
    <w:name w:val="Body Text 2"/>
    <w:basedOn w:val="a"/>
    <w:link w:val="23"/>
    <w:uiPriority w:val="99"/>
    <w:rsid w:val="003657AF"/>
    <w:pPr>
      <w:ind w:firstLine="4678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657AF"/>
    <w:rPr>
      <w:rFonts w:ascii="UkrainianTimesET" w:hAnsi="UkrainianTimesET" w:cs="UkrainianTimesET"/>
      <w:color w:val="000000"/>
      <w:sz w:val="24"/>
      <w:szCs w:val="24"/>
    </w:rPr>
  </w:style>
  <w:style w:type="paragraph" w:styleId="24">
    <w:name w:val="Body Text Indent 2"/>
    <w:basedOn w:val="a"/>
    <w:link w:val="25"/>
    <w:uiPriority w:val="99"/>
    <w:rsid w:val="003657AF"/>
    <w:pPr>
      <w:ind w:left="709" w:hanging="709"/>
      <w:jc w:val="both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657AF"/>
    <w:rPr>
      <w:rFonts w:ascii="UkrainianTimesET" w:hAnsi="UkrainianTimesET" w:cs="UkrainianTimesET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rsid w:val="003657AF"/>
    <w:pPr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3657AF"/>
    <w:rPr>
      <w:rFonts w:ascii="UkrainianTimesET" w:hAnsi="UkrainianTimesET" w:cs="UkrainianTimesET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rsid w:val="003657AF"/>
    <w:pPr>
      <w:ind w:left="284" w:hanging="284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57AF"/>
    <w:rPr>
      <w:rFonts w:ascii="UkrainianTimesET" w:hAnsi="UkrainianTimesET" w:cs="UkrainianTimesET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273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3E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nhideWhenUsed="0"/>
    <w:lsdException w:name="envelope return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UkrainianTimesET" w:hAnsi="UkrainianTimesET" w:cs="UkrainianTimesET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paragraph" w:styleId="a3">
    <w:name w:val="envelope address"/>
    <w:basedOn w:val="a"/>
    <w:uiPriority w:val="99"/>
    <w:pPr>
      <w:framePr w:w="7920" w:h="1980" w:hRule="exact" w:hSpace="141" w:wrap="auto" w:hAnchor="page" w:xAlign="center" w:yAlign="bottom"/>
      <w:ind w:left="2880"/>
    </w:pPr>
    <w:rPr>
      <w:b/>
      <w:bCs/>
      <w:i/>
      <w:iCs/>
    </w:rPr>
  </w:style>
  <w:style w:type="paragraph" w:styleId="21">
    <w:name w:val="envelope return"/>
    <w:basedOn w:val="a"/>
    <w:uiPriority w:val="99"/>
    <w:rPr>
      <w:b/>
      <w:bCs/>
      <w:i/>
      <w:iCs/>
      <w:sz w:val="20"/>
      <w:szCs w:val="20"/>
    </w:rPr>
  </w:style>
  <w:style w:type="paragraph" w:styleId="22">
    <w:name w:val="Body Text 2"/>
    <w:basedOn w:val="a"/>
    <w:link w:val="23"/>
    <w:uiPriority w:val="99"/>
    <w:pPr>
      <w:ind w:firstLine="4678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UkrainianTimesET" w:hAnsi="UkrainianTimesET" w:cs="UkrainianTimesET"/>
      <w:color w:val="000000"/>
      <w:sz w:val="24"/>
      <w:szCs w:val="24"/>
    </w:rPr>
  </w:style>
  <w:style w:type="paragraph" w:styleId="24">
    <w:name w:val="Body Text Indent 2"/>
    <w:basedOn w:val="a"/>
    <w:link w:val="25"/>
    <w:uiPriority w:val="99"/>
    <w:pPr>
      <w:ind w:left="709" w:hanging="709"/>
      <w:jc w:val="both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UkrainianTimesET" w:hAnsi="UkrainianTimesET" w:cs="UkrainianTimesET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pPr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UkrainianTimesET" w:hAnsi="UkrainianTimesET" w:cs="UkrainianTimesET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284" w:hanging="284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UkrainianTimesET" w:hAnsi="UkrainianTimesET" w:cs="UkrainianTimesET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273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3E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____Д О Г О В О Р</vt:lpstr>
    </vt:vector>
  </TitlesOfParts>
  <Company>PLANET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____Д О Г О В О Р</dc:title>
  <dc:creator>Неизвестный</dc:creator>
  <cp:lastModifiedBy>Admin</cp:lastModifiedBy>
  <cp:revision>2</cp:revision>
  <cp:lastPrinted>2006-04-05T12:42:00Z</cp:lastPrinted>
  <dcterms:created xsi:type="dcterms:W3CDTF">2017-01-06T13:26:00Z</dcterms:created>
  <dcterms:modified xsi:type="dcterms:W3CDTF">2017-01-06T13:26:00Z</dcterms:modified>
</cp:coreProperties>
</file>