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9F" w:rsidRPr="0016258C" w:rsidRDefault="002B3B9F" w:rsidP="002B3B9F">
      <w:pPr>
        <w:jc w:val="both"/>
        <w:rPr>
          <w:b/>
          <w:i/>
        </w:rPr>
      </w:pPr>
      <w:r w:rsidRPr="0016258C">
        <w:rPr>
          <w:b/>
          <w:i/>
        </w:rPr>
        <w:t>Приложение №7</w:t>
      </w:r>
      <w:r w:rsidRPr="001C1574">
        <w:rPr>
          <w:b/>
          <w:i/>
        </w:rPr>
        <w:t xml:space="preserve"> </w:t>
      </w:r>
      <w:r>
        <w:rPr>
          <w:b/>
          <w:i/>
        </w:rPr>
        <w:t>Дополнительное соглашение к Договору аренды индивидуального сейфа на допуск к индивидуальному сейфу расширенного круга лиц при совершении Альтернативных сделок купли-продажи объектов недвижимости</w:t>
      </w:r>
    </w:p>
    <w:p w:rsidR="002B3B9F" w:rsidRPr="006B1CCB" w:rsidRDefault="002B3B9F" w:rsidP="002B3B9F">
      <w:pPr>
        <w:jc w:val="right"/>
        <w:rPr>
          <w:i/>
          <w:sz w:val="20"/>
          <w:szCs w:val="20"/>
        </w:rPr>
      </w:pPr>
    </w:p>
    <w:p w:rsidR="002B3B9F" w:rsidRDefault="002B3B9F" w:rsidP="002B3B9F">
      <w:pPr>
        <w:jc w:val="right"/>
        <w:rPr>
          <w:i/>
          <w:sz w:val="20"/>
          <w:szCs w:val="20"/>
        </w:rPr>
      </w:pPr>
      <w:r w:rsidRPr="0016258C">
        <w:rPr>
          <w:i/>
          <w:sz w:val="20"/>
          <w:szCs w:val="20"/>
        </w:rPr>
        <w:t>Рекомендуемая форма</w:t>
      </w:r>
    </w:p>
    <w:p w:rsidR="002B3B9F" w:rsidRDefault="002B3B9F" w:rsidP="002B3B9F">
      <w:pPr>
        <w:ind w:right="566"/>
        <w:jc w:val="center"/>
      </w:pPr>
    </w:p>
    <w:p w:rsidR="002B3B9F" w:rsidRDefault="002B3B9F" w:rsidP="002B3B9F">
      <w:pPr>
        <w:ind w:right="566"/>
        <w:jc w:val="center"/>
      </w:pPr>
    </w:p>
    <w:p w:rsidR="002B3B9F" w:rsidRDefault="00EE77B7" w:rsidP="002B3B9F">
      <w:pPr>
        <w:pStyle w:val="Iiiaeuiue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19125" cy="5143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9F" w:rsidRDefault="002B3B9F" w:rsidP="002B3B9F">
      <w:pPr>
        <w:pStyle w:val="Iiiaeuiue"/>
        <w:jc w:val="center"/>
        <w:rPr>
          <w:sz w:val="24"/>
          <w:szCs w:val="24"/>
        </w:rPr>
      </w:pPr>
    </w:p>
    <w:p w:rsidR="002B3B9F" w:rsidRDefault="002B3B9F" w:rsidP="002B3B9F">
      <w:pPr>
        <w:pStyle w:val="Iiiaeuiue"/>
        <w:spacing w:line="120" w:lineRule="exact"/>
        <w:jc w:val="center"/>
        <w:rPr>
          <w:b/>
          <w:bCs/>
          <w:sz w:val="24"/>
          <w:szCs w:val="24"/>
        </w:rPr>
      </w:pPr>
    </w:p>
    <w:p w:rsidR="002B3B9F" w:rsidRDefault="00EE77B7" w:rsidP="002B3B9F">
      <w:pPr>
        <w:ind w:left="-426" w:firstLine="142"/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6315075" cy="4857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9F" w:rsidRDefault="002B3B9F" w:rsidP="002B3B9F"/>
    <w:p w:rsidR="002B3B9F" w:rsidRDefault="002B3B9F" w:rsidP="002B3B9F">
      <w:pPr>
        <w:jc w:val="center"/>
        <w:rPr>
          <w:b/>
        </w:rPr>
      </w:pPr>
      <w:r>
        <w:rPr>
          <w:b/>
        </w:rPr>
        <w:t>Дополнительное соглашение № ___ к Договору аренды индивидуального сейфа № __ от «__» _______ 20__г. на допуск к индивидуальному сейфу расширенного круга лиц</w:t>
      </w:r>
    </w:p>
    <w:p w:rsidR="002B3B9F" w:rsidRDefault="002B3B9F" w:rsidP="002B3B9F">
      <w:pPr>
        <w:jc w:val="both"/>
      </w:pPr>
    </w:p>
    <w:p w:rsidR="002B3B9F" w:rsidRDefault="002B3B9F" w:rsidP="002B3B9F">
      <w:pPr>
        <w:ind w:left="360"/>
      </w:pPr>
      <w:r>
        <w:t>г.______________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«___»__________ 20___г.</w:t>
      </w:r>
    </w:p>
    <w:p w:rsidR="002B3B9F" w:rsidRDefault="002B3B9F" w:rsidP="002B3B9F"/>
    <w:p w:rsidR="002B3B9F" w:rsidRPr="006B1CCB" w:rsidRDefault="002B3B9F" w:rsidP="002B3B9F">
      <w:pPr>
        <w:jc w:val="both"/>
        <w:rPr>
          <w:i/>
        </w:rPr>
      </w:pPr>
      <w:r>
        <w:t xml:space="preserve">Акционерный  коммерческий  Сберегательный  банк  Российской Федерации (открытое акционерное общество), именуемый в дальнейшем «Банк», в лице ________________________________________________________________________________,                                                                                                                                                                                                           </w:t>
      </w:r>
      <w:r w:rsidRPr="00513DA2">
        <w:rPr>
          <w:i/>
          <w:sz w:val="20"/>
          <w:szCs w:val="20"/>
          <w:highlight w:val="lightGray"/>
        </w:rPr>
        <w:t>(должность уполномоченного лица, Ф.И.О. полностью)</w:t>
      </w:r>
      <w:r w:rsidRPr="006B1CCB">
        <w:rPr>
          <w:i/>
        </w:rPr>
        <w:t xml:space="preserve">  </w:t>
      </w:r>
    </w:p>
    <w:p w:rsidR="002B3B9F" w:rsidRDefault="002B3B9F" w:rsidP="002B3B9F">
      <w:pPr>
        <w:jc w:val="both"/>
        <w:rPr>
          <w:sz w:val="22"/>
          <w:szCs w:val="22"/>
        </w:rPr>
      </w:pPr>
      <w:r>
        <w:t>действую</w:t>
      </w:r>
      <w:r w:rsidR="00F14C44">
        <w:t>щего на основании Устава Банка,</w:t>
      </w:r>
      <w:r>
        <w:t xml:space="preserve"> </w:t>
      </w:r>
      <w:r w:rsidR="00F14C44">
        <w:t>а также</w:t>
      </w:r>
      <w:r>
        <w:t xml:space="preserve">  Положения о ______________________ ________________ </w:t>
      </w:r>
      <w:r w:rsidRPr="00513DA2">
        <w:rPr>
          <w:i/>
          <w:highlight w:val="lightGray"/>
        </w:rPr>
        <w:t>(не печатается для центрального аппарата Сбербанка России)</w:t>
      </w:r>
      <w:r>
        <w:t xml:space="preserve"> и  доверенности  №_____ от «___»__________ _____г., с одной стороны, и _________________________________________, именуемый в дальнейшем «Клиент», в лице </w:t>
      </w:r>
      <w:r>
        <w:rPr>
          <w:rStyle w:val="Refdenotaalpie"/>
        </w:rPr>
        <w:footnoteReference w:id="2"/>
      </w:r>
      <w:r>
        <w:t>______________________________, действующего  на  основании __________________</w:t>
      </w:r>
      <w:r>
        <w:rPr>
          <w:sz w:val="22"/>
          <w:szCs w:val="22"/>
        </w:rPr>
        <w:t>_____</w:t>
      </w:r>
    </w:p>
    <w:p w:rsidR="002B3B9F" w:rsidRDefault="002B3B9F" w:rsidP="002B3B9F">
      <w:pPr>
        <w:pStyle w:val="a"/>
        <w:tabs>
          <w:tab w:val="left" w:pos="540"/>
        </w:tabs>
        <w:spacing w:after="0"/>
        <w:rPr>
          <w:kern w:val="0"/>
        </w:rPr>
      </w:pPr>
      <w:r>
        <w:rPr>
          <w:kern w:val="0"/>
        </w:rPr>
        <w:t>_________________________, с другой стороны, при совместном наименовании – Стороны, в дополнение к действующему Договору аренды индивидуального сейфа № ____ от «____» ___________20__г. (далее по тексту - Договор) заключили настоящее Дополнительное соглашение о нижеследующем:</w:t>
      </w:r>
    </w:p>
    <w:p w:rsidR="002B3B9F" w:rsidRDefault="002B3B9F" w:rsidP="002B3B9F">
      <w:pPr>
        <w:pStyle w:val="a"/>
        <w:widowControl w:val="0"/>
        <w:spacing w:after="0"/>
        <w:rPr>
          <w:kern w:val="0"/>
        </w:rPr>
      </w:pPr>
    </w:p>
    <w:p w:rsidR="002B3B9F" w:rsidRDefault="002B3B9F" w:rsidP="002B3B9F">
      <w:pPr>
        <w:jc w:val="center"/>
      </w:pPr>
      <w:r>
        <w:t>1. Предмет соглашения</w:t>
      </w:r>
    </w:p>
    <w:p w:rsidR="002B3B9F" w:rsidRDefault="002B3B9F" w:rsidP="002B3B9F">
      <w:pPr>
        <w:ind w:firstLine="567"/>
        <w:jc w:val="both"/>
        <w:rPr>
          <w:sz w:val="16"/>
          <w:szCs w:val="16"/>
        </w:rPr>
      </w:pPr>
    </w:p>
    <w:p w:rsidR="002B3B9F" w:rsidRDefault="002B3B9F" w:rsidP="002B3B9F">
      <w:pPr>
        <w:ind w:firstLine="567"/>
        <w:jc w:val="both"/>
      </w:pPr>
      <w:r>
        <w:t>1.1. Банк обязуется оказать Клиенту услугу, предусмотренную п.2 настоящего Дополнительного соглашения (далее по тексту – услугу), а Клиент – оплатить услугу Банка.</w:t>
      </w:r>
    </w:p>
    <w:p w:rsidR="002B3B9F" w:rsidRDefault="002B3B9F" w:rsidP="002B3B9F">
      <w:pPr>
        <w:jc w:val="center"/>
      </w:pPr>
    </w:p>
    <w:p w:rsidR="002B3B9F" w:rsidRDefault="002B3B9F" w:rsidP="002B3B9F">
      <w:pPr>
        <w:jc w:val="center"/>
      </w:pPr>
      <w:r>
        <w:t>2. Условия соглашения</w:t>
      </w:r>
    </w:p>
    <w:p w:rsidR="002B3B9F" w:rsidRPr="006B1CCB" w:rsidRDefault="002B3B9F" w:rsidP="002B3B9F">
      <w:pPr>
        <w:jc w:val="both"/>
      </w:pPr>
    </w:p>
    <w:p w:rsidR="002B3B9F" w:rsidRDefault="002B3B9F" w:rsidP="002B3B9F">
      <w:pPr>
        <w:ind w:firstLine="540"/>
        <w:jc w:val="both"/>
      </w:pPr>
      <w:r w:rsidRPr="0016258C">
        <w:t>2.1.</w:t>
      </w:r>
      <w:r>
        <w:t xml:space="preserve"> Банк обязуется после поступления  платы, предусмотренной настоящим Дополнительным соглашением, допускать к арендованному Клиентом индивидуальному сейфу № ___ (далее – Сейф)  указанных ниже лиц в следующем порядке:</w:t>
      </w:r>
    </w:p>
    <w:p w:rsidR="002B3B9F" w:rsidRDefault="002B3B9F" w:rsidP="002B3B9F">
      <w:pPr>
        <w:ind w:firstLine="540"/>
        <w:jc w:val="both"/>
      </w:pPr>
      <w:r>
        <w:t>2.1.1. По требованию Клиента первичный допуск к Сейфу одновременно и однократно</w:t>
      </w:r>
      <w:r>
        <w:rPr>
          <w:rStyle w:val="Refdenotaalpie"/>
        </w:rPr>
        <w:footnoteReference w:id="3"/>
      </w:r>
      <w:r>
        <w:t xml:space="preserve"> предоставляется</w:t>
      </w:r>
      <w:r>
        <w:rPr>
          <w:rStyle w:val="Refdenotaalpie"/>
        </w:rPr>
        <w:footnoteReference w:id="4"/>
      </w:r>
      <w:r>
        <w:t>:</w:t>
      </w:r>
    </w:p>
    <w:p w:rsidR="002B3B9F" w:rsidRDefault="002B3B9F" w:rsidP="002B3B9F">
      <w:pPr>
        <w:jc w:val="both"/>
      </w:pPr>
      <w:r>
        <w:lastRenderedPageBreak/>
        <w:t xml:space="preserve">1)______________________________________________________________________________; </w:t>
      </w:r>
    </w:p>
    <w:p w:rsidR="002B3B9F" w:rsidRDefault="002B3B9F" w:rsidP="002B3B9F">
      <w:pPr>
        <w:jc w:val="center"/>
        <w:rPr>
          <w:i/>
          <w:sz w:val="20"/>
          <w:szCs w:val="20"/>
        </w:rPr>
      </w:pPr>
      <w:r w:rsidRPr="00513DA2">
        <w:rPr>
          <w:i/>
          <w:sz w:val="20"/>
          <w:szCs w:val="20"/>
          <w:highlight w:val="lightGray"/>
        </w:rPr>
        <w:t>(указывается Ф.И.О. допускаемого лица, а также реквизиты документа, удостоверяющего его личность)</w:t>
      </w:r>
    </w:p>
    <w:p w:rsidR="002B3B9F" w:rsidRDefault="002B3B9F" w:rsidP="002B3B9F">
      <w:pPr>
        <w:jc w:val="both"/>
      </w:pPr>
      <w:r>
        <w:t>2) ______________________________________________________________________________;</w:t>
      </w:r>
    </w:p>
    <w:p w:rsidR="002B3B9F" w:rsidRDefault="002B3B9F" w:rsidP="002B3B9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513DA2">
        <w:rPr>
          <w:i/>
          <w:sz w:val="20"/>
          <w:szCs w:val="20"/>
          <w:highlight w:val="lightGray"/>
        </w:rPr>
        <w:t>(указывается Ф.И.О. допускаемого лица, а также реквизиты документа, удостоверяющего его личность)</w:t>
      </w:r>
    </w:p>
    <w:p w:rsidR="002B3B9F" w:rsidRDefault="002B3B9F" w:rsidP="002B3B9F">
      <w:pPr>
        <w:jc w:val="both"/>
      </w:pPr>
      <w:r>
        <w:t>3) ______________________________________________________________________________.</w:t>
      </w:r>
    </w:p>
    <w:p w:rsidR="002B3B9F" w:rsidRDefault="002B3B9F" w:rsidP="002B3B9F">
      <w:pPr>
        <w:ind w:left="-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513DA2">
        <w:rPr>
          <w:i/>
          <w:sz w:val="20"/>
          <w:szCs w:val="20"/>
          <w:highlight w:val="lightGray"/>
        </w:rPr>
        <w:t>(указывается Ф.И.О. допускаемого лица, а также реквизиты документа, удостоверяющего его личность)</w:t>
      </w:r>
    </w:p>
    <w:p w:rsidR="002B3B9F" w:rsidRDefault="002B3B9F" w:rsidP="002B3B9F">
      <w:pPr>
        <w:jc w:val="both"/>
      </w:pPr>
    </w:p>
    <w:p w:rsidR="002B3B9F" w:rsidRDefault="002B3B9F" w:rsidP="002B3B9F">
      <w:pPr>
        <w:ind w:firstLine="540"/>
        <w:jc w:val="both"/>
      </w:pPr>
      <w:r>
        <w:t xml:space="preserve">2.1.2. Однократный допуск к Сейфу с «___» ________ 20__г. по «___» ________ 20__г. предоставляется ________________________ </w:t>
      </w:r>
      <w:r w:rsidRPr="00513DA2">
        <w:rPr>
          <w:i/>
          <w:sz w:val="20"/>
          <w:szCs w:val="20"/>
          <w:highlight w:val="lightGray"/>
        </w:rPr>
        <w:t>(указывается Ф.И.О. допускаемого(ых) лица(лиц)</w:t>
      </w:r>
      <w:r w:rsidRPr="00513DA2">
        <w:rPr>
          <w:rStyle w:val="Refdenotaalpie"/>
          <w:i/>
          <w:sz w:val="20"/>
          <w:szCs w:val="20"/>
        </w:rPr>
        <w:footnoteReference w:id="5"/>
      </w:r>
      <w:r w:rsidRPr="00513DA2">
        <w:rPr>
          <w:i/>
          <w:sz w:val="20"/>
          <w:szCs w:val="20"/>
          <w:highlight w:val="lightGray"/>
        </w:rPr>
        <w:t>, с также реквизиты документа(ов), удостоверяющего(их) его(их)  личность)</w:t>
      </w:r>
      <w:r>
        <w:rPr>
          <w:sz w:val="20"/>
          <w:szCs w:val="20"/>
        </w:rPr>
        <w:t xml:space="preserve"> </w:t>
      </w:r>
      <w:r w:rsidRPr="007F521D">
        <w:t>при предъявлении</w:t>
      </w:r>
      <w:r>
        <w:t>:</w:t>
      </w:r>
    </w:p>
    <w:p w:rsidR="002B3B9F" w:rsidRDefault="002B3B9F" w:rsidP="002B3B9F">
      <w:pPr>
        <w:jc w:val="both"/>
      </w:pPr>
      <w:r>
        <w:t>● документа (ов), удостоверяющего(их) личность;</w:t>
      </w:r>
    </w:p>
    <w:p w:rsidR="002B3B9F" w:rsidRDefault="002B3B9F" w:rsidP="002B3B9F">
      <w:pPr>
        <w:jc w:val="both"/>
      </w:pPr>
      <w:r>
        <w:t>● ключа от Сейфа;</w:t>
      </w:r>
    </w:p>
    <w:p w:rsidR="002B3B9F" w:rsidRDefault="002B3B9F" w:rsidP="002B3B9F">
      <w:pPr>
        <w:ind w:left="17"/>
        <w:jc w:val="both"/>
        <w:rPr>
          <w:i/>
        </w:rPr>
      </w:pPr>
      <w:r>
        <w:t xml:space="preserve">● </w:t>
      </w:r>
      <w:r w:rsidRPr="00513DA2">
        <w:rPr>
          <w:i/>
          <w:highlight w:val="lightGray"/>
        </w:rPr>
        <w:t>(выбрать нужное)</w:t>
      </w:r>
      <w:r>
        <w:rPr>
          <w:rStyle w:val="Refdenotaalpie"/>
          <w:i/>
        </w:rPr>
        <w:footnoteReference w:id="6"/>
      </w:r>
      <w:r w:rsidRPr="006E7A89">
        <w:rPr>
          <w:i/>
        </w:rPr>
        <w:t>:</w:t>
      </w:r>
    </w:p>
    <w:p w:rsidR="002B3B9F" w:rsidRPr="00120512" w:rsidRDefault="002B3B9F" w:rsidP="002B3B9F">
      <w:pPr>
        <w:ind w:left="17" w:firstLine="163"/>
        <w:jc w:val="both"/>
        <w:rPr>
          <w:sz w:val="20"/>
          <w:szCs w:val="20"/>
        </w:rPr>
      </w:pPr>
      <w:r>
        <w:t xml:space="preserve">- оригинала зарегистрированного в установленном порядке договора купли-продажи _____ </w:t>
      </w:r>
      <w:r w:rsidRPr="00513DA2">
        <w:rPr>
          <w:i/>
          <w:sz w:val="20"/>
          <w:szCs w:val="20"/>
          <w:highlight w:val="lightGray"/>
        </w:rPr>
        <w:t>(указывается наименование объекта недвижимости: квартира и т.д.)</w:t>
      </w:r>
      <w:r>
        <w:rPr>
          <w:sz w:val="20"/>
          <w:szCs w:val="20"/>
        </w:rPr>
        <w:t>,</w:t>
      </w:r>
      <w:r>
        <w:t xml:space="preserve"> находящегося(ейся) по адресу: ________</w:t>
      </w:r>
      <w:r w:rsidRPr="00044AC5">
        <w:t>,</w:t>
      </w:r>
      <w:r w:rsidRPr="00E93EC1">
        <w:rPr>
          <w:sz w:val="20"/>
          <w:szCs w:val="20"/>
        </w:rPr>
        <w:t xml:space="preserve"> </w:t>
      </w:r>
      <w:r>
        <w:t xml:space="preserve">принадлежащего(ей) на праве собственности: ______ </w:t>
      </w:r>
      <w:r w:rsidRPr="00513DA2">
        <w:rPr>
          <w:i/>
          <w:sz w:val="20"/>
          <w:szCs w:val="20"/>
          <w:highlight w:val="lightGray"/>
        </w:rPr>
        <w:t>(указывается Ф.И.О. нового(ых) собственника(ов) данного объекта недвижимости)</w:t>
      </w:r>
      <w:r>
        <w:rPr>
          <w:i/>
          <w:sz w:val="20"/>
          <w:szCs w:val="20"/>
        </w:rPr>
        <w:t xml:space="preserve"> </w:t>
      </w:r>
      <w:r w:rsidRPr="00513DA2">
        <w:rPr>
          <w:i/>
          <w:sz w:val="20"/>
          <w:szCs w:val="20"/>
          <w:highlight w:val="lightGray"/>
        </w:rPr>
        <w:t>(текст впечатывается в количестве, соответствующем количеству сделок купли-продажи объектов недвижимости, проведенных Получателем денежных средств)</w:t>
      </w:r>
      <w:r>
        <w:rPr>
          <w:i/>
          <w:sz w:val="20"/>
          <w:szCs w:val="20"/>
        </w:rPr>
        <w:t>;</w:t>
      </w:r>
      <w:r>
        <w:t xml:space="preserve"> </w:t>
      </w:r>
    </w:p>
    <w:p w:rsidR="002B3B9F" w:rsidRPr="00120512" w:rsidRDefault="002B3B9F" w:rsidP="002B3B9F">
      <w:pPr>
        <w:ind w:left="17" w:firstLine="163"/>
        <w:jc w:val="both"/>
        <w:rPr>
          <w:sz w:val="20"/>
          <w:szCs w:val="20"/>
        </w:rPr>
      </w:pPr>
      <w:r>
        <w:t xml:space="preserve">- оригинала зарегистрированного в установленном порядке договора купли-продажи _____ </w:t>
      </w:r>
      <w:r w:rsidRPr="00513DA2">
        <w:rPr>
          <w:i/>
          <w:sz w:val="20"/>
          <w:szCs w:val="20"/>
          <w:highlight w:val="lightGray"/>
        </w:rPr>
        <w:t>(указывается наименование объекта недвижимости: квартира и т.д.)</w:t>
      </w:r>
      <w:r>
        <w:rPr>
          <w:sz w:val="20"/>
          <w:szCs w:val="20"/>
        </w:rPr>
        <w:t>,</w:t>
      </w:r>
      <w:r>
        <w:t xml:space="preserve"> находящегося(ейся) по адресу: ________ и</w:t>
      </w:r>
      <w:r w:rsidRPr="00044AC5">
        <w:t xml:space="preserve"> </w:t>
      </w:r>
      <w:r>
        <w:t>приобретаемого(ой) с использованием</w:t>
      </w:r>
      <w:r w:rsidRPr="00044AC5">
        <w:t xml:space="preserve"> кредитных средств Банка,</w:t>
      </w:r>
      <w:r w:rsidRPr="00E93EC1">
        <w:rPr>
          <w:sz w:val="20"/>
          <w:szCs w:val="20"/>
        </w:rPr>
        <w:t xml:space="preserve"> </w:t>
      </w:r>
      <w:r>
        <w:t xml:space="preserve">принадлежащего(ей) на праве собственности: ______ </w:t>
      </w:r>
      <w:r w:rsidRPr="00513DA2">
        <w:rPr>
          <w:i/>
          <w:sz w:val="20"/>
          <w:szCs w:val="20"/>
          <w:highlight w:val="lightGray"/>
        </w:rPr>
        <w:t>(указывается Ф.И.О. лиц, в чью собственность будет оформляться кредитуемый Объект недвижимости)</w:t>
      </w:r>
      <w:r>
        <w:rPr>
          <w:i/>
          <w:sz w:val="20"/>
          <w:szCs w:val="20"/>
        </w:rPr>
        <w:t xml:space="preserve"> </w:t>
      </w:r>
      <w:r>
        <w:t>с отметкой о государственной регистрации ипотеки данного объекта недвижимости в силу закона в пользу Банка</w:t>
      </w:r>
      <w:r>
        <w:rPr>
          <w:i/>
          <w:sz w:val="20"/>
          <w:szCs w:val="20"/>
        </w:rPr>
        <w:t>.</w:t>
      </w:r>
      <w:r>
        <w:t xml:space="preserve"> </w:t>
      </w:r>
    </w:p>
    <w:p w:rsidR="002B3B9F" w:rsidRPr="009841ED" w:rsidRDefault="002B3B9F" w:rsidP="002B3B9F">
      <w:pPr>
        <w:tabs>
          <w:tab w:val="left" w:pos="1080"/>
        </w:tabs>
        <w:ind w:firstLine="540"/>
        <w:jc w:val="both"/>
        <w:rPr>
          <w:color w:val="000000"/>
        </w:rPr>
      </w:pPr>
      <w:r>
        <w:t xml:space="preserve">В случае отсутствия на предоставленном договоре купли-продажи отметки о  государственной регистрации ипотеки объекта недвижимости в силу закона в пользу Банка, допуск производится после получения Банком Закладной (при ее оформлении) или после предъявления в Банк </w:t>
      </w:r>
      <w:r>
        <w:rPr>
          <w:color w:val="000000"/>
        </w:rPr>
        <w:t>оригин</w:t>
      </w:r>
      <w:r w:rsidRPr="009841ED">
        <w:rPr>
          <w:color w:val="000000"/>
        </w:rPr>
        <w:t xml:space="preserve">ала / нотариально заверенной копии одного из следующих документов с отметкой о </w:t>
      </w:r>
      <w:r>
        <w:rPr>
          <w:color w:val="000000"/>
        </w:rPr>
        <w:t xml:space="preserve">государственной </w:t>
      </w:r>
      <w:r w:rsidRPr="009841ED">
        <w:rPr>
          <w:color w:val="000000"/>
        </w:rPr>
        <w:t xml:space="preserve">регистрации ипотеки </w:t>
      </w:r>
      <w:r>
        <w:rPr>
          <w:color w:val="000000"/>
        </w:rPr>
        <w:t>о</w:t>
      </w:r>
      <w:r w:rsidRPr="009841ED">
        <w:rPr>
          <w:color w:val="000000"/>
        </w:rPr>
        <w:t>бъекта недвижимости в силу закона:</w:t>
      </w:r>
    </w:p>
    <w:p w:rsidR="002B3B9F" w:rsidRPr="009841ED" w:rsidRDefault="002B3B9F" w:rsidP="002B3B9F">
      <w:pPr>
        <w:tabs>
          <w:tab w:val="left" w:pos="720"/>
        </w:tabs>
        <w:ind w:firstLine="540"/>
        <w:jc w:val="both"/>
        <w:rPr>
          <w:color w:val="000000"/>
        </w:rPr>
      </w:pPr>
      <w:r w:rsidRPr="009841ED">
        <w:rPr>
          <w:color w:val="000000"/>
        </w:rPr>
        <w:t>- зарегистрированного в ус</w:t>
      </w:r>
      <w:r>
        <w:rPr>
          <w:color w:val="000000"/>
        </w:rPr>
        <w:t>тановленном порядке д</w:t>
      </w:r>
      <w:r w:rsidRPr="009841ED">
        <w:rPr>
          <w:color w:val="000000"/>
        </w:rPr>
        <w:t xml:space="preserve">оговора купли-продажи </w:t>
      </w:r>
      <w:r>
        <w:rPr>
          <w:color w:val="000000"/>
        </w:rPr>
        <w:t>объекта недвижимости (экземпляра покупателя(ей)  объекта недвижимости)</w:t>
      </w:r>
      <w:r w:rsidRPr="009841ED">
        <w:rPr>
          <w:color w:val="000000"/>
        </w:rPr>
        <w:t>;</w:t>
      </w:r>
    </w:p>
    <w:p w:rsidR="002B3B9F" w:rsidRPr="009841ED" w:rsidRDefault="002B3B9F" w:rsidP="002B3B9F">
      <w:pPr>
        <w:ind w:firstLine="540"/>
        <w:jc w:val="both"/>
        <w:rPr>
          <w:color w:val="000000"/>
        </w:rPr>
      </w:pPr>
      <w:r w:rsidRPr="009841ED">
        <w:rPr>
          <w:color w:val="000000"/>
        </w:rPr>
        <w:t>- свиде</w:t>
      </w:r>
      <w:r>
        <w:rPr>
          <w:color w:val="000000"/>
        </w:rPr>
        <w:t>тельства о государственной регистрации права собственности покупателя(ей) на о</w:t>
      </w:r>
      <w:r w:rsidRPr="009841ED">
        <w:rPr>
          <w:color w:val="000000"/>
        </w:rPr>
        <w:t xml:space="preserve">бъект недвижимости; </w:t>
      </w:r>
    </w:p>
    <w:p w:rsidR="002B3B9F" w:rsidRDefault="002B3B9F" w:rsidP="002B3B9F">
      <w:pPr>
        <w:ind w:firstLine="540"/>
        <w:jc w:val="both"/>
        <w:rPr>
          <w:color w:val="000000"/>
        </w:rPr>
      </w:pPr>
      <w:r w:rsidRPr="009841ED">
        <w:rPr>
          <w:color w:val="000000"/>
        </w:rPr>
        <w:t xml:space="preserve">- </w:t>
      </w:r>
      <w:r w:rsidRPr="00C8142C">
        <w:rPr>
          <w:color w:val="000000"/>
        </w:rPr>
        <w:t>выписки из Единого государственного реестра прав на недвижимое имущество и сделок с ним</w:t>
      </w:r>
      <w:r>
        <w:rPr>
          <w:color w:val="000000"/>
        </w:rPr>
        <w:t xml:space="preserve">, подтверждающей наличие права собственности покупателя(ей) на объект недвижимости. </w:t>
      </w:r>
      <w:r w:rsidRPr="00513DA2">
        <w:rPr>
          <w:i/>
          <w:sz w:val="20"/>
          <w:szCs w:val="20"/>
          <w:highlight w:val="lightGray"/>
        </w:rPr>
        <w:t>(текст впечатывается в количестве, соответствующем количеству сделок купли-продажи кредитуемых Объектов недвижимости, проведенных Получателем денежных средств).</w:t>
      </w:r>
    </w:p>
    <w:p w:rsidR="002B3B9F" w:rsidRPr="002B4DEF" w:rsidRDefault="002B3B9F" w:rsidP="002B3B9F">
      <w:pPr>
        <w:jc w:val="both"/>
        <w:rPr>
          <w:i/>
        </w:rPr>
      </w:pPr>
      <w:r>
        <w:t xml:space="preserve">● </w:t>
      </w:r>
      <w:r w:rsidRPr="00513DA2">
        <w:rPr>
          <w:i/>
          <w:sz w:val="20"/>
          <w:szCs w:val="20"/>
          <w:highlight w:val="lightGray"/>
        </w:rPr>
        <w:t>(пункт не печатается в случае, если Получателем денежных средств является продавец кредитуемого Банком Объекта недвижимости)</w:t>
      </w:r>
      <w:r w:rsidRPr="002B4DEF">
        <w:rPr>
          <w:i/>
        </w:rPr>
        <w:t xml:space="preserve"> </w:t>
      </w:r>
    </w:p>
    <w:p w:rsidR="002B3B9F" w:rsidRDefault="002B3B9F" w:rsidP="002B3B9F">
      <w:pPr>
        <w:jc w:val="both"/>
        <w:rPr>
          <w:i/>
          <w:sz w:val="20"/>
          <w:szCs w:val="20"/>
        </w:rPr>
      </w:pPr>
      <w:r>
        <w:t xml:space="preserve">нотариально заверенной копии зарегистрированного в установленном порядке договора купли-продажи ______ </w:t>
      </w:r>
      <w:r w:rsidRPr="00E93EC1">
        <w:rPr>
          <w:sz w:val="20"/>
          <w:szCs w:val="20"/>
        </w:rPr>
        <w:t xml:space="preserve"> </w:t>
      </w:r>
      <w:r w:rsidRPr="00513DA2">
        <w:rPr>
          <w:i/>
          <w:sz w:val="20"/>
          <w:szCs w:val="20"/>
          <w:highlight w:val="lightGray"/>
        </w:rPr>
        <w:t>(указывается наименование кредитуемого Банком Объекта недвижимости: квартира и т.д.)</w:t>
      </w:r>
      <w:r>
        <w:t xml:space="preserve">, находящегося(ейся) по адресу: __________  и приобретаемого(ой) с использованием кредитных средств Банка, принадлежащего(ей) на праве собственности:  </w:t>
      </w:r>
      <w:r>
        <w:lastRenderedPageBreak/>
        <w:t xml:space="preserve">______ </w:t>
      </w:r>
      <w:r w:rsidRPr="00513DA2">
        <w:rPr>
          <w:i/>
          <w:sz w:val="20"/>
          <w:szCs w:val="20"/>
          <w:highlight w:val="lightGray"/>
        </w:rPr>
        <w:t>(указывается Ф.И.О. нового(ых) собственника(ов) данного Объекта недвижимости – Заемщика/Созаемщиков)</w:t>
      </w:r>
      <w:r>
        <w:t xml:space="preserve"> с отметкой о государственной регистрации ипотеки данного объекта недвижимости в силу закона в пользу Банка</w:t>
      </w:r>
      <w:r>
        <w:rPr>
          <w:i/>
          <w:sz w:val="20"/>
          <w:szCs w:val="20"/>
        </w:rPr>
        <w:t xml:space="preserve"> </w:t>
      </w:r>
    </w:p>
    <w:p w:rsidR="002B3B9F" w:rsidRDefault="002B3B9F" w:rsidP="002B3B9F">
      <w:pPr>
        <w:jc w:val="both"/>
      </w:pPr>
      <w:r>
        <w:t xml:space="preserve">ИЛИ </w:t>
      </w:r>
    </w:p>
    <w:p w:rsidR="002B3B9F" w:rsidRDefault="002B3B9F" w:rsidP="002B3B9F">
      <w:pPr>
        <w:jc w:val="both"/>
      </w:pPr>
      <w:r>
        <w:t xml:space="preserve">оригинала/нотариально заверенной копии выписки из Единого государственного реестра прав на недвижимое имущество и сделок с ним, подтверждающей наличие права собственности ______ </w:t>
      </w:r>
      <w:r w:rsidRPr="00513DA2">
        <w:rPr>
          <w:i/>
          <w:sz w:val="20"/>
          <w:szCs w:val="20"/>
          <w:highlight w:val="lightGray"/>
        </w:rPr>
        <w:t>(указывается Ф.И.О. нового(ых) собственника(ов) кредитуемого Объекта недвижимости)</w:t>
      </w:r>
      <w:r>
        <w:t xml:space="preserve"> на _______ </w:t>
      </w:r>
      <w:r w:rsidRPr="00513DA2">
        <w:rPr>
          <w:i/>
          <w:sz w:val="20"/>
          <w:szCs w:val="20"/>
          <w:highlight w:val="lightGray"/>
        </w:rPr>
        <w:t>(указывается наименование кредитуемого Объекта недвижимости: квартира и т.д.)</w:t>
      </w:r>
      <w:r>
        <w:t xml:space="preserve"> по адресу: _________ и наличие государственной регистрации ипотеки данного объекта недвижимости в силу закона в пользу Банка </w:t>
      </w:r>
    </w:p>
    <w:p w:rsidR="002B3B9F" w:rsidRDefault="002B3B9F" w:rsidP="002B3B9F">
      <w:pPr>
        <w:jc w:val="both"/>
      </w:pPr>
      <w:r>
        <w:t>ЛИБО допуск возможен после получения Банком Закладной (в случае ее оформления).</w:t>
      </w:r>
      <w:r w:rsidRPr="00424B5F">
        <w:rPr>
          <w:i/>
          <w:sz w:val="20"/>
          <w:szCs w:val="20"/>
        </w:rPr>
        <w:t xml:space="preserve"> </w:t>
      </w:r>
      <w:r w:rsidRPr="00513DA2">
        <w:rPr>
          <w:i/>
          <w:sz w:val="20"/>
          <w:szCs w:val="20"/>
          <w:highlight w:val="lightGray"/>
        </w:rPr>
        <w:t>(текст впечатывается в количестве, соответствующем количеству кредитуемых Объектов недвижимости)</w:t>
      </w:r>
    </w:p>
    <w:p w:rsidR="002B3B9F" w:rsidRDefault="002B3B9F" w:rsidP="002B3B9F">
      <w:pPr>
        <w:ind w:left="17"/>
        <w:jc w:val="both"/>
      </w:pPr>
      <w:r>
        <w:t>●</w:t>
      </w:r>
      <w:r w:rsidRPr="008B3301">
        <w:t xml:space="preserve"> </w:t>
      </w:r>
      <w:r w:rsidRPr="00513DA2">
        <w:rPr>
          <w:i/>
          <w:sz w:val="20"/>
          <w:szCs w:val="20"/>
          <w:highlight w:val="lightGray"/>
        </w:rPr>
        <w:t>(пункт печатается при необходимости)</w:t>
      </w:r>
      <w:r>
        <w:rPr>
          <w:i/>
          <w:sz w:val="20"/>
          <w:szCs w:val="20"/>
        </w:rPr>
        <w:t xml:space="preserve"> </w:t>
      </w:r>
      <w:r>
        <w:t xml:space="preserve">копии зарегистрированного в установленном порядке договора купли-продажи ____ </w:t>
      </w:r>
      <w:r w:rsidRPr="00513DA2">
        <w:rPr>
          <w:i/>
          <w:sz w:val="20"/>
          <w:szCs w:val="20"/>
          <w:highlight w:val="lightGray"/>
        </w:rPr>
        <w:t>(указывается наименование объекта недвижимости: квартира и т.д.)</w:t>
      </w:r>
      <w:r>
        <w:t xml:space="preserve">, находящегося(ейся) по адресу: _____, принадлежащего(ей) на праве собственности: ________ </w:t>
      </w:r>
      <w:r w:rsidRPr="00513DA2">
        <w:rPr>
          <w:i/>
          <w:sz w:val="20"/>
          <w:szCs w:val="20"/>
          <w:highlight w:val="lightGray"/>
        </w:rPr>
        <w:t>(указывается Ф.И.О. нового(ых) собственника(ов) данного объекта недвижимости)</w:t>
      </w:r>
      <w:r w:rsidRPr="00113387">
        <w:t xml:space="preserve"> </w:t>
      </w:r>
    </w:p>
    <w:p w:rsidR="002B3B9F" w:rsidRDefault="002B3B9F" w:rsidP="002B3B9F">
      <w:pPr>
        <w:ind w:left="17"/>
        <w:jc w:val="both"/>
      </w:pPr>
      <w:r>
        <w:t>ИЛИ</w:t>
      </w:r>
    </w:p>
    <w:p w:rsidR="002B3B9F" w:rsidRDefault="002B3B9F" w:rsidP="002B3B9F">
      <w:pPr>
        <w:jc w:val="both"/>
      </w:pPr>
      <w:r>
        <w:t xml:space="preserve">оригинала выписки из Единого государственного реестра прав на недвижимое имущество и сделок с ним, подтверждающей наличие права собственности ______ </w:t>
      </w:r>
      <w:r w:rsidRPr="00513DA2">
        <w:rPr>
          <w:i/>
          <w:sz w:val="20"/>
          <w:szCs w:val="20"/>
          <w:highlight w:val="lightGray"/>
        </w:rPr>
        <w:t>(указывается Ф.И.О. нового(ых) собственника(ов) данного объекта недвижимости)</w:t>
      </w:r>
      <w:r>
        <w:t xml:space="preserve"> на _______ </w:t>
      </w:r>
      <w:r w:rsidRPr="00513DA2">
        <w:rPr>
          <w:i/>
          <w:sz w:val="20"/>
          <w:szCs w:val="20"/>
          <w:highlight w:val="lightGray"/>
        </w:rPr>
        <w:t>(указывается наименование объекта недвижимости: квартира и т.д.)</w:t>
      </w:r>
      <w:r>
        <w:t xml:space="preserve"> по адресу: _________. </w:t>
      </w:r>
      <w:r w:rsidRPr="00513DA2">
        <w:rPr>
          <w:i/>
          <w:sz w:val="20"/>
          <w:szCs w:val="20"/>
          <w:highlight w:val="lightGray"/>
        </w:rPr>
        <w:t>(текст впечатывается в количестве, соответствующем количеству сделок купли-продажи объектов недвижимости, не указанных выше)</w:t>
      </w:r>
    </w:p>
    <w:p w:rsidR="002B3B9F" w:rsidRPr="00E80058" w:rsidRDefault="002B3B9F" w:rsidP="002B3B9F">
      <w:pPr>
        <w:ind w:left="17"/>
        <w:jc w:val="both"/>
        <w:rPr>
          <w:i/>
          <w:sz w:val="20"/>
          <w:szCs w:val="20"/>
        </w:rPr>
      </w:pPr>
    </w:p>
    <w:p w:rsidR="002B3B9F" w:rsidRPr="00F3645B" w:rsidRDefault="002B3B9F" w:rsidP="002B3B9F">
      <w:pPr>
        <w:ind w:left="17" w:firstLine="523"/>
        <w:jc w:val="both"/>
        <w:rPr>
          <w:sz w:val="20"/>
          <w:szCs w:val="20"/>
        </w:rPr>
      </w:pPr>
      <w:r>
        <w:t>При этом Банк проверяет наличие внешних признаков надлежащей государственной регистрации договоров купли-продажи объектов недвижимости; соответствие содержания предоставленного договора купли-продажи объекта недвижимости, приобретение которого производилось с использованием кредитных средств Банка, содержанию копии договора купли-продажи данного объекта недвижимости, предоставленного в Банк на этапе вложения денежных средств в Сейф, а также наличие отметок о государственной регистрации ипотеки данного объекта недвижимости в силу закона в пользу Банка в предоставленных по нему документах.</w:t>
      </w:r>
    </w:p>
    <w:p w:rsidR="002B3B9F" w:rsidRDefault="002B3B9F" w:rsidP="002B3B9F">
      <w:pPr>
        <w:ind w:firstLine="540"/>
        <w:jc w:val="both"/>
      </w:pPr>
      <w:r w:rsidRPr="00513DA2">
        <w:t xml:space="preserve">2.1.3. В случае несоблюдения условий и сроков, указанных в п.2.1.2. настоящего Дополнительного соглашения допуск к Сейфу с «__» _____ 20__г. до даты прекращения действия условий, определенных Дополнительным соглашением, включительно предоставляется _____________ </w:t>
      </w:r>
      <w:r w:rsidRPr="00513DA2">
        <w:rPr>
          <w:i/>
          <w:sz w:val="20"/>
          <w:szCs w:val="20"/>
          <w:highlight w:val="lightGray"/>
        </w:rPr>
        <w:t>(указывается Ф.И.О. допускаемых(ого) лиц(а), а также реквизиты документов(а), удостоверяющих(его) их( его) личность)</w:t>
      </w:r>
      <w:r w:rsidRPr="00513DA2">
        <w:t>.</w:t>
      </w:r>
    </w:p>
    <w:p w:rsidR="002B3B9F" w:rsidRDefault="002B3B9F" w:rsidP="002B3B9F">
      <w:pPr>
        <w:ind w:firstLine="540"/>
        <w:jc w:val="both"/>
        <w:rPr>
          <w:i/>
          <w:sz w:val="20"/>
          <w:szCs w:val="20"/>
        </w:rPr>
      </w:pPr>
      <w:r>
        <w:t xml:space="preserve">2.1.4. При досрочном прекращении действия условий, определенных настоящим Дополнительным соглашением, в случаях и на условиях, предусмотренных п. 2.2. настоящего Дополнительного соглашения, допуск к Сейфу предоставляется ___________ </w:t>
      </w:r>
      <w:r w:rsidRPr="00513DA2">
        <w:rPr>
          <w:i/>
          <w:sz w:val="20"/>
          <w:szCs w:val="20"/>
          <w:highlight w:val="lightGray"/>
        </w:rPr>
        <w:t>(указывается Ф.И.О. допускаемых(ого) лиц(а), а также реквизиты документов(а), удостоверяющих(его) их( его) личность)</w:t>
      </w:r>
      <w:r w:rsidRPr="00513DA2">
        <w:rPr>
          <w:i/>
          <w:sz w:val="20"/>
          <w:szCs w:val="20"/>
        </w:rPr>
        <w:t>.</w:t>
      </w:r>
    </w:p>
    <w:p w:rsidR="002B3B9F" w:rsidRDefault="002B3B9F" w:rsidP="002B3B9F">
      <w:pPr>
        <w:ind w:firstLine="540"/>
        <w:jc w:val="both"/>
      </w:pPr>
      <w:r w:rsidRPr="00513DA2">
        <w:t>2.2. Клиент имеет право досрочно прекратить действие условий, определенных настоящим Дополнительным соглашением, в случае если сделка не состоялась, для чего обязан предоставить в Банк совместно написанное лицами, имеющи</w:t>
      </w:r>
      <w:r>
        <w:t>ми</w:t>
      </w:r>
      <w:r w:rsidRPr="00513DA2">
        <w:t xml:space="preserve"> право допуска к Сейфу в соответствии с настоящим Дополнительным соглашением, заявление о согласии на досрочное прекращение действия условий, определенных настоящим Дополнительным соглашением, в связи с расторжением Альтернативных сделок купли-продажи объектов недвижимости.</w:t>
      </w:r>
    </w:p>
    <w:p w:rsidR="002B3B9F" w:rsidRDefault="002B3B9F" w:rsidP="002B3B9F">
      <w:pPr>
        <w:ind w:firstLine="540"/>
        <w:jc w:val="both"/>
      </w:pPr>
      <w:r>
        <w:t>2.3. Клиент не имеет права досрочно расторгнуть Договор до окончания срока действия условий, определенных настоящим Дополнительным соглашением.</w:t>
      </w:r>
    </w:p>
    <w:p w:rsidR="002B3B9F" w:rsidRDefault="002B3B9F" w:rsidP="002B3B9F">
      <w:pPr>
        <w:ind w:firstLine="540"/>
        <w:jc w:val="both"/>
      </w:pPr>
      <w:r>
        <w:t>2.4. Банк имеет право отказать в доступе к Сейфу лицам, указанным в п.2.1. настоящего Дополнительного соглашения, при возникновении сомнений в подлинности документов, указанных в п</w:t>
      </w:r>
      <w:r w:rsidRPr="00513DA2">
        <w:t>. 2.1.2. настоящего</w:t>
      </w:r>
      <w:r>
        <w:t xml:space="preserve"> Дополнительного соглашения.</w:t>
      </w:r>
    </w:p>
    <w:p w:rsidR="002B3B9F" w:rsidRDefault="002B3B9F" w:rsidP="002B3B9F">
      <w:pPr>
        <w:ind w:firstLine="540"/>
        <w:jc w:val="both"/>
      </w:pPr>
      <w:r>
        <w:t xml:space="preserve">2.5. Банк не несет ответственность за подлинность предъявленных документов, указанных </w:t>
      </w:r>
      <w:r w:rsidRPr="00513DA2">
        <w:t>в п.2.1.2. настоящего</w:t>
      </w:r>
      <w:r>
        <w:t xml:space="preserve"> Дополнительного соглашения.</w:t>
      </w:r>
    </w:p>
    <w:p w:rsidR="002B3B9F" w:rsidRDefault="002B3B9F" w:rsidP="002B3B9F">
      <w:pPr>
        <w:ind w:firstLine="540"/>
        <w:jc w:val="both"/>
      </w:pPr>
      <w:r>
        <w:t>2.6. Банк не вникает в существо сделки и не несет ответственности перед Клиентом и лицами, указанными в настоящем Дополнительном соглашении, по убыткам, которые могут возникнуть у них в случае неисполнения или ненадлежащего исполнения условий заключенных между ними сделок.</w:t>
      </w:r>
    </w:p>
    <w:p w:rsidR="002B3B9F" w:rsidRPr="00513DA2" w:rsidRDefault="002B3B9F" w:rsidP="002B3B9F">
      <w:pPr>
        <w:ind w:firstLine="540"/>
        <w:jc w:val="both"/>
      </w:pPr>
      <w:r w:rsidRPr="00513DA2">
        <w:t>2.7. Возврат Банку Сейфа, ключа от Сейфа и внутреннего контейнера (при наличии) в исправном состоянии осуществляется:</w:t>
      </w:r>
    </w:p>
    <w:p w:rsidR="002B3B9F" w:rsidRPr="00513DA2" w:rsidRDefault="002B3B9F" w:rsidP="002B3B9F">
      <w:pPr>
        <w:ind w:firstLine="540"/>
        <w:jc w:val="both"/>
      </w:pPr>
      <w:r w:rsidRPr="00513DA2">
        <w:t>2.7.1. при соблюдении условий, указанных в п.2.1.2. настоящего Дополнительного соглашения и допуске к Сейфу лиц, указанных в п.2.1.2 настоящего Дополнительного соглашения, - лицами, указанными в п.2.1.2. настоящего Дополнительного соглашения, в день предоставления допуска к Сейфу;</w:t>
      </w:r>
    </w:p>
    <w:p w:rsidR="002B3B9F" w:rsidRPr="00513DA2" w:rsidRDefault="002B3B9F" w:rsidP="002B3B9F">
      <w:pPr>
        <w:ind w:firstLine="540"/>
        <w:jc w:val="both"/>
      </w:pPr>
      <w:r w:rsidRPr="00513DA2">
        <w:t>2.7.2. при несоблюдении условий, указанных в п.2.1.2. настоящего Дополнительного соглашения и допуске к Сейфу лиц, указанных в п.2.1.3. настоящего Дополнительного соглашения, – Клиентом (или лицами, указанными в п.2.1.3. настоящего Дополнительного соглашения) не позднее последнего дня срока аренды Сейфа;</w:t>
      </w:r>
    </w:p>
    <w:p w:rsidR="002B3B9F" w:rsidRPr="00513DA2" w:rsidRDefault="002B3B9F" w:rsidP="002B3B9F">
      <w:pPr>
        <w:ind w:firstLine="540"/>
        <w:jc w:val="both"/>
      </w:pPr>
      <w:r w:rsidRPr="00513DA2">
        <w:t>2.7.3. при досрочном прекращении действия условий, определенных настоящим Дополнительным соглашением в соответствии с п.2.2. настоящего Дополнительного соглашения – Клиентом (или лицами, указанными в п.2.1.4. настоящего Дополнительного соглашения) не позднее последнего дня срока аренды Сейфа.</w:t>
      </w:r>
    </w:p>
    <w:p w:rsidR="002B3B9F" w:rsidRPr="00B8170C" w:rsidRDefault="002B3B9F" w:rsidP="002B3B9F">
      <w:pPr>
        <w:ind w:firstLine="540"/>
        <w:jc w:val="both"/>
      </w:pPr>
      <w:r w:rsidRPr="00513DA2">
        <w:t>2.8. Изменение условий настоящего Дополнительного соглашения оформляется Банком и Клиентом в письменной форме путем заключения нового Дополнительного соглашения, подписываемого в присутствии всех лиц, указанных в п. 2.1. настоящего  Дополнительного соглашения. В этом случае действие условий, определенных настоящим Дополнительным соглашением, прекращается с даты подписания нового Дополнительного соглашения.</w:t>
      </w:r>
    </w:p>
    <w:p w:rsidR="002B3B9F" w:rsidRDefault="002B3B9F" w:rsidP="002B3B9F">
      <w:pPr>
        <w:rPr>
          <w:sz w:val="16"/>
          <w:szCs w:val="16"/>
        </w:rPr>
      </w:pPr>
    </w:p>
    <w:p w:rsidR="002B3B9F" w:rsidRDefault="002B3B9F" w:rsidP="002B3B9F">
      <w:pPr>
        <w:jc w:val="center"/>
      </w:pPr>
      <w:r>
        <w:t>3. Стоимость услуги и порядок расчетов</w:t>
      </w:r>
    </w:p>
    <w:p w:rsidR="002B3B9F" w:rsidRDefault="002B3B9F" w:rsidP="002B3B9F">
      <w:pPr>
        <w:rPr>
          <w:sz w:val="16"/>
          <w:szCs w:val="16"/>
        </w:rPr>
      </w:pPr>
    </w:p>
    <w:p w:rsidR="002B3B9F" w:rsidRDefault="002B3B9F" w:rsidP="002B3B9F">
      <w:pPr>
        <w:pStyle w:val="Textoindependiente"/>
        <w:ind w:firstLine="540"/>
        <w:rPr>
          <w:sz w:val="16"/>
          <w:szCs w:val="16"/>
        </w:rPr>
      </w:pPr>
      <w:r>
        <w:t>3.1. Стоимость услуги Банка по обеспечению особого порядка допуска к Сейфу составляет __________рублей___коп.(_________________________________рублей___коп.) с учетом НДС, в т.ч. НДС______рублей ___коп. (____________________ рублей ___коп.).</w:t>
      </w:r>
    </w:p>
    <w:p w:rsidR="002B3B9F" w:rsidRDefault="002B3B9F" w:rsidP="002B3B9F">
      <w:pPr>
        <w:tabs>
          <w:tab w:val="left" w:pos="993"/>
        </w:tabs>
        <w:jc w:val="both"/>
        <w:rPr>
          <w:sz w:val="16"/>
          <w:szCs w:val="16"/>
        </w:rPr>
      </w:pPr>
    </w:p>
    <w:p w:rsidR="002B3B9F" w:rsidRDefault="002B3B9F" w:rsidP="002B3B9F">
      <w:pPr>
        <w:pStyle w:val="Textoindependiente"/>
        <w:ind w:firstLine="567"/>
      </w:pPr>
      <w:r>
        <w:t>3.2. Клиент обязуется единовременно, в день подписания настоящего Дополнительного соглашения, внести в кассу Банка (если Клиент – физическое лицо) или перечислить на счет Банка, указанный в п.6.1. настоящего Дополнительного соглашения, плату за услугу в сумме, определенной п.3.1. настоящего Дополнительного соглашения. В случае перечисления денежных средств со счета, открытого в другом подразделении Банка либо в другой кредитной организации, Клиент обязан не позднее следующего рабочего дня с даты перечисления представить Банку копию платежного поручения, подтверждающего списание средств, с отметкой об исполнении.</w:t>
      </w:r>
    </w:p>
    <w:p w:rsidR="002B3B9F" w:rsidRDefault="002B3B9F" w:rsidP="002B3B9F">
      <w:pPr>
        <w:pStyle w:val="Textoindependiente"/>
        <w:ind w:firstLine="567"/>
        <w:sectPr w:rsidR="002B3B9F" w:rsidSect="00F34F8C">
          <w:footerReference w:type="even" r:id="rId8"/>
          <w:footerReference w:type="default" r:id="rId9"/>
          <w:footerReference w:type="first" r:id="rId10"/>
          <w:pgSz w:w="11906" w:h="16838" w:code="9"/>
          <w:pgMar w:top="1134" w:right="748" w:bottom="1134" w:left="1440" w:header="709" w:footer="709" w:gutter="0"/>
          <w:pgNumType w:start="51"/>
          <w:cols w:space="708"/>
          <w:titlePg/>
          <w:docGrid w:linePitch="360"/>
        </w:sectPr>
      </w:pPr>
      <w:r>
        <w:t>В случае не поступления платы, предусмотренной п.3.1. настоящего Дополнительного соглашения, в течение 5 рабочих дней со дня его подписания Банк вправе отказаться от своих обязательств по выполнению условий п.2 настоящего Дополнительного соглашения.</w:t>
      </w:r>
    </w:p>
    <w:p w:rsidR="002B3B9F" w:rsidRDefault="002B3B9F" w:rsidP="002B3B9F">
      <w:pPr>
        <w:pStyle w:val="Textoindependiente"/>
        <w:ind w:firstLine="567"/>
      </w:pPr>
    </w:p>
    <w:p w:rsidR="002B3B9F" w:rsidRDefault="002B3B9F" w:rsidP="002B3B9F">
      <w:pPr>
        <w:pStyle w:val="Textoindependiente"/>
        <w:ind w:firstLine="567"/>
      </w:pPr>
    </w:p>
    <w:p w:rsidR="002B3B9F" w:rsidRDefault="002B3B9F" w:rsidP="002B3B9F">
      <w:pPr>
        <w:jc w:val="center"/>
      </w:pPr>
      <w:r>
        <w:t>4. Сроки действия соглашения</w:t>
      </w:r>
    </w:p>
    <w:p w:rsidR="002B3B9F" w:rsidRDefault="002B3B9F" w:rsidP="002B3B9F">
      <w:pPr>
        <w:ind w:firstLine="567"/>
        <w:jc w:val="both"/>
        <w:rPr>
          <w:sz w:val="16"/>
          <w:szCs w:val="16"/>
        </w:rPr>
      </w:pPr>
    </w:p>
    <w:p w:rsidR="002B3B9F" w:rsidRDefault="002B3B9F" w:rsidP="002B3B9F">
      <w:pPr>
        <w:ind w:firstLine="567"/>
        <w:jc w:val="both"/>
      </w:pPr>
      <w:r>
        <w:t>4.1. Настоящее Дополнительное соглашение вступает в силу с даты его</w:t>
      </w:r>
      <w:r>
        <w:rPr>
          <w:b/>
          <w:bCs/>
        </w:rPr>
        <w:t xml:space="preserve"> </w:t>
      </w:r>
      <w:r>
        <w:t>подписания сторонами. Условия, определенные настоящим Дополнительным соглашением, действуют  до «___»__________ 20__ г. включительно.</w:t>
      </w:r>
    </w:p>
    <w:p w:rsidR="002B3B9F" w:rsidRDefault="002B3B9F" w:rsidP="002B3B9F">
      <w:pPr>
        <w:ind w:firstLine="567"/>
        <w:jc w:val="both"/>
        <w:rPr>
          <w:sz w:val="16"/>
          <w:szCs w:val="16"/>
        </w:rPr>
      </w:pPr>
    </w:p>
    <w:p w:rsidR="002B3B9F" w:rsidRDefault="002B3B9F" w:rsidP="002B3B9F">
      <w:pPr>
        <w:ind w:firstLine="567"/>
        <w:jc w:val="both"/>
      </w:pPr>
      <w:r>
        <w:t>4.2. После прекращения действия условий, определенных настоящим Дополнительным соглашением, доступ к Сейфу осуществляется в порядке, предусмотренном Договором.</w:t>
      </w:r>
    </w:p>
    <w:p w:rsidR="002B3B9F" w:rsidRDefault="002B3B9F" w:rsidP="002B3B9F">
      <w:pPr>
        <w:ind w:firstLine="567"/>
        <w:jc w:val="both"/>
      </w:pPr>
    </w:p>
    <w:p w:rsidR="002B3B9F" w:rsidRDefault="002B3B9F" w:rsidP="002B3B9F">
      <w:pPr>
        <w:jc w:val="center"/>
      </w:pPr>
      <w:r>
        <w:t>5. Заключительные положения</w:t>
      </w:r>
    </w:p>
    <w:p w:rsidR="002B3B9F" w:rsidRDefault="002B3B9F" w:rsidP="002B3B9F">
      <w:pPr>
        <w:ind w:firstLine="567"/>
        <w:jc w:val="center"/>
        <w:rPr>
          <w:sz w:val="16"/>
          <w:szCs w:val="16"/>
        </w:rPr>
      </w:pPr>
    </w:p>
    <w:p w:rsidR="002B3B9F" w:rsidRDefault="002B3B9F" w:rsidP="002B3B9F">
      <w:pPr>
        <w:ind w:firstLine="567"/>
        <w:jc w:val="both"/>
      </w:pPr>
      <w:r>
        <w:t>5.1. Настоящее Дополнительное соглашение является неотъемлемой частью Договора.</w:t>
      </w:r>
    </w:p>
    <w:p w:rsidR="002B3B9F" w:rsidRDefault="002B3B9F" w:rsidP="002B3B9F">
      <w:pPr>
        <w:ind w:firstLine="567"/>
        <w:jc w:val="both"/>
        <w:rPr>
          <w:sz w:val="16"/>
          <w:szCs w:val="16"/>
        </w:rPr>
      </w:pPr>
    </w:p>
    <w:p w:rsidR="002B3B9F" w:rsidRDefault="002B3B9F" w:rsidP="002B3B9F">
      <w:pPr>
        <w:ind w:firstLine="567"/>
        <w:jc w:val="both"/>
      </w:pPr>
      <w:r>
        <w:t>5.2.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2B3B9F" w:rsidRDefault="002B3B9F" w:rsidP="002B3B9F">
      <w:pPr>
        <w:jc w:val="both"/>
      </w:pPr>
    </w:p>
    <w:p w:rsidR="002B3B9F" w:rsidRDefault="002B3B9F" w:rsidP="002B3B9F">
      <w:pPr>
        <w:jc w:val="center"/>
      </w:pPr>
      <w:r>
        <w:t>6. Адреса и платежные реквизиты сторон:</w:t>
      </w:r>
    </w:p>
    <w:p w:rsidR="002B3B9F" w:rsidRDefault="002B3B9F" w:rsidP="002B3B9F">
      <w:pPr>
        <w:pStyle w:val="Sangra3detindependiente"/>
      </w:pPr>
      <w:r>
        <w:t>6.1. Банк: __________________________________________________________________    _______________________________________________________________________________</w:t>
      </w:r>
    </w:p>
    <w:p w:rsidR="002B3B9F" w:rsidRDefault="002B3B9F" w:rsidP="002B3B9F">
      <w:pPr>
        <w:ind w:firstLine="567"/>
      </w:pPr>
    </w:p>
    <w:p w:rsidR="002B3B9F" w:rsidRDefault="002B3B9F" w:rsidP="002B3B9F">
      <w:pPr>
        <w:ind w:firstLine="567"/>
      </w:pPr>
      <w:r>
        <w:t>6.2. Клиент: _______________________________________________________________</w:t>
      </w:r>
    </w:p>
    <w:p w:rsidR="002B3B9F" w:rsidRDefault="002B3B9F" w:rsidP="002B3B9F">
      <w:r>
        <w:t>______________________________________________________________________________</w:t>
      </w:r>
    </w:p>
    <w:p w:rsidR="002B3B9F" w:rsidRDefault="002B3B9F" w:rsidP="002B3B9F">
      <w:pPr>
        <w:pStyle w:val="Iauiue12"/>
      </w:pPr>
    </w:p>
    <w:p w:rsidR="002B3B9F" w:rsidRDefault="002B3B9F" w:rsidP="002B3B9F">
      <w:pPr>
        <w:pStyle w:val="Ttulo8"/>
        <w:ind w:firstLine="709"/>
      </w:pPr>
      <w:r>
        <w:t>Банк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Клиент</w:t>
      </w:r>
    </w:p>
    <w:p w:rsidR="002B3B9F" w:rsidRDefault="002B3B9F" w:rsidP="002B3B9F">
      <w:pPr>
        <w:pStyle w:val="Textonotapie"/>
      </w:pPr>
    </w:p>
    <w:p w:rsidR="002B3B9F" w:rsidRDefault="002B3B9F" w:rsidP="002B3B9F">
      <w:pPr>
        <w:pStyle w:val="Iauiue12"/>
        <w:widowControl w:val="0"/>
        <w:ind w:left="709"/>
      </w:pPr>
      <w:r>
        <w:t>М.П.</w:t>
      </w:r>
      <w:r>
        <w:tab/>
        <w:t>___________</w:t>
      </w:r>
      <w:r>
        <w:tab/>
      </w:r>
      <w:r>
        <w:tab/>
      </w:r>
      <w:r>
        <w:tab/>
      </w:r>
      <w:r>
        <w:tab/>
      </w:r>
      <w:r>
        <w:tab/>
        <w:t>М.П.</w:t>
      </w:r>
      <w:r>
        <w:tab/>
        <w:t>____________</w:t>
      </w:r>
    </w:p>
    <w:p w:rsidR="002B3B9F" w:rsidRDefault="002B3B9F" w:rsidP="002B3B9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</w:p>
    <w:p w:rsidR="002B3B9F" w:rsidRDefault="002B3B9F" w:rsidP="002B3B9F">
      <w:pPr>
        <w:rPr>
          <w:sz w:val="22"/>
          <w:szCs w:val="22"/>
        </w:rPr>
      </w:pPr>
    </w:p>
    <w:p w:rsidR="002B3B9F" w:rsidRDefault="002B3B9F" w:rsidP="002B3B9F">
      <w:pPr>
        <w:jc w:val="both"/>
      </w:pPr>
    </w:p>
    <w:p w:rsidR="002B3B9F" w:rsidRDefault="002B3B9F" w:rsidP="002B3B9F">
      <w:pPr>
        <w:jc w:val="both"/>
      </w:pPr>
    </w:p>
    <w:p w:rsidR="002B3B9F" w:rsidRDefault="002B3B9F" w:rsidP="002B3B9F">
      <w:pPr>
        <w:jc w:val="both"/>
      </w:pPr>
    </w:p>
    <w:p w:rsidR="002B3B9F" w:rsidRDefault="002B3B9F" w:rsidP="002B3B9F">
      <w:pPr>
        <w:jc w:val="both"/>
      </w:pPr>
      <w:r w:rsidRPr="0075426A">
        <w:t>С условиями настоящего Дополнительного соглашения ознакомлен</w:t>
      </w:r>
      <w:r>
        <w:t>(ы)</w:t>
      </w:r>
      <w:r w:rsidRPr="0075426A">
        <w:t xml:space="preserve"> и согласен</w:t>
      </w:r>
      <w:r>
        <w:t>(ны)</w:t>
      </w:r>
      <w:r>
        <w:rPr>
          <w:rStyle w:val="Refdenotaalpie"/>
        </w:rPr>
        <w:footnoteReference w:id="7"/>
      </w:r>
      <w:r w:rsidRPr="0075426A">
        <w:t>:</w:t>
      </w:r>
    </w:p>
    <w:p w:rsidR="002B3B9F" w:rsidRDefault="002B3B9F" w:rsidP="002B3B9F">
      <w:pPr>
        <w:jc w:val="both"/>
      </w:pPr>
    </w:p>
    <w:p w:rsidR="002B3B9F" w:rsidRDefault="002B3B9F" w:rsidP="002B3B9F">
      <w:pPr>
        <w:jc w:val="both"/>
      </w:pPr>
      <w:r>
        <w:t>_________________ (Ф.И.О.);</w:t>
      </w:r>
    </w:p>
    <w:p w:rsidR="002B3B9F" w:rsidRDefault="002B3B9F" w:rsidP="002B3B9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75426A">
        <w:rPr>
          <w:i/>
          <w:sz w:val="20"/>
          <w:szCs w:val="20"/>
        </w:rPr>
        <w:t>(подпись)</w:t>
      </w:r>
    </w:p>
    <w:p w:rsidR="002B3B9F" w:rsidRDefault="002B3B9F" w:rsidP="002B3B9F">
      <w:pPr>
        <w:jc w:val="both"/>
      </w:pPr>
      <w:r>
        <w:t>_________________ (Ф.И.О.);</w:t>
      </w:r>
    </w:p>
    <w:p w:rsidR="002B3B9F" w:rsidRDefault="002B3B9F" w:rsidP="002B3B9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75426A">
        <w:rPr>
          <w:i/>
          <w:sz w:val="20"/>
          <w:szCs w:val="20"/>
        </w:rPr>
        <w:t>(подпись)</w:t>
      </w:r>
    </w:p>
    <w:p w:rsidR="002B3B9F" w:rsidRDefault="002B3B9F" w:rsidP="002B3B9F">
      <w:pPr>
        <w:jc w:val="both"/>
      </w:pPr>
      <w:r>
        <w:t>_________________ (Ф.И.О.);</w:t>
      </w:r>
    </w:p>
    <w:p w:rsidR="002B3B9F" w:rsidRPr="0075426A" w:rsidRDefault="002B3B9F" w:rsidP="002B3B9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75426A">
        <w:rPr>
          <w:i/>
          <w:sz w:val="20"/>
          <w:szCs w:val="20"/>
        </w:rPr>
        <w:t>(подпись)</w:t>
      </w:r>
    </w:p>
    <w:p w:rsidR="002B3B9F" w:rsidRDefault="002B3B9F" w:rsidP="002B3B9F"/>
    <w:p w:rsidR="00507165" w:rsidRDefault="00507165"/>
    <w:sectPr w:rsidR="00507165" w:rsidSect="00F34F8C">
      <w:footerReference w:type="first" r:id="rId11"/>
      <w:type w:val="continuous"/>
      <w:pgSz w:w="11906" w:h="16838" w:code="9"/>
      <w:pgMar w:top="1134" w:right="748" w:bottom="1134" w:left="144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C7" w:rsidRDefault="00D57DC7">
      <w:r>
        <w:separator/>
      </w:r>
    </w:p>
  </w:endnote>
  <w:endnote w:type="continuationSeparator" w:id="1">
    <w:p w:rsidR="00D57DC7" w:rsidRDefault="00D57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9F" w:rsidRDefault="00B97F11" w:rsidP="00F34F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3B9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3B9F" w:rsidRDefault="002B3B9F" w:rsidP="00F34F8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9F" w:rsidRDefault="00B97F11" w:rsidP="00F34F8C">
    <w:pPr>
      <w:pStyle w:val="Piedepgina"/>
      <w:framePr w:wrap="around" w:vAnchor="text" w:hAnchor="page" w:x="10801" w:y="84"/>
      <w:rPr>
        <w:rStyle w:val="Nmerodepgina"/>
      </w:rPr>
    </w:pPr>
    <w:r>
      <w:rPr>
        <w:rStyle w:val="Nmerodepgina"/>
      </w:rPr>
      <w:fldChar w:fldCharType="begin"/>
    </w:r>
    <w:r w:rsidR="002B3B9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108A">
      <w:rPr>
        <w:rStyle w:val="Nmerodepgina"/>
        <w:noProof/>
      </w:rPr>
      <w:t>52</w:t>
    </w:r>
    <w:r>
      <w:rPr>
        <w:rStyle w:val="Nmerodepgina"/>
      </w:rPr>
      <w:fldChar w:fldCharType="end"/>
    </w:r>
  </w:p>
  <w:p w:rsidR="002B3B9F" w:rsidRDefault="002B3B9F" w:rsidP="00F34F8C">
    <w:pPr>
      <w:pStyle w:val="Piedepgina"/>
      <w:ind w:right="360"/>
      <w:jc w:val="both"/>
      <w:rPr>
        <w:rStyle w:val="Nmerodepgina"/>
      </w:rPr>
    </w:pPr>
    <w:r>
      <w:rPr>
        <w:rStyle w:val="Nmerodepgina"/>
      </w:rPr>
      <w:t>_____________________________________________________________________________</w:t>
    </w:r>
  </w:p>
  <w:p w:rsidR="002B3B9F" w:rsidRDefault="002B3B9F" w:rsidP="00F34F8C">
    <w:pPr>
      <w:pStyle w:val="Piedepgina"/>
      <w:ind w:right="360"/>
      <w:jc w:val="both"/>
      <w:rPr>
        <w:rStyle w:val="Nmerodepgina"/>
      </w:rPr>
    </w:pPr>
    <w:r>
      <w:rPr>
        <w:rStyle w:val="Nmerodepgina"/>
      </w:rPr>
      <w:t xml:space="preserve">Дополнительное соглашение № __ от «__» _____ 20___г. к Договору аренды индивидуального сейфа № ___ от «__» _______ 20___г. на допуск к индивидуальному сейфу расширенного круга лиц </w:t>
    </w:r>
  </w:p>
  <w:p w:rsidR="002B3B9F" w:rsidRDefault="002B3B9F" w:rsidP="00F34F8C">
    <w:pPr>
      <w:pStyle w:val="Piedepgina"/>
      <w:ind w:right="360"/>
      <w:rPr>
        <w:rStyle w:val="Nmerodepgina"/>
      </w:rPr>
    </w:pPr>
  </w:p>
  <w:p w:rsidR="002B3B9F" w:rsidRDefault="002B3B9F" w:rsidP="00F34F8C">
    <w:pPr>
      <w:pStyle w:val="Piedepgina"/>
      <w:tabs>
        <w:tab w:val="clear" w:pos="9355"/>
        <w:tab w:val="right" w:pos="9540"/>
      </w:tabs>
    </w:pPr>
    <w:r>
      <w:t>Банк: _____________</w:t>
    </w:r>
    <w:r>
      <w:tab/>
    </w:r>
    <w:r>
      <w:tab/>
      <w:t xml:space="preserve"> Клиент: ______________________</w:t>
    </w:r>
  </w:p>
  <w:p w:rsidR="002B3B9F" w:rsidRDefault="002B3B9F" w:rsidP="00F34F8C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9F" w:rsidRDefault="002B3B9F">
    <w:pPr>
      <w:pStyle w:val="Piedepgina"/>
      <w:tabs>
        <w:tab w:val="clear" w:pos="9355"/>
        <w:tab w:val="right" w:pos="9540"/>
      </w:tabs>
    </w:pPr>
    <w:r>
      <w:t xml:space="preserve">_____________________________________________________________________________  51                                                                                                                                          </w:t>
    </w:r>
  </w:p>
  <w:p w:rsidR="002B3B9F" w:rsidRDefault="002B3B9F">
    <w:pPr>
      <w:pStyle w:val="Piedepgina"/>
      <w:tabs>
        <w:tab w:val="clear" w:pos="9355"/>
        <w:tab w:val="right" w:pos="9540"/>
      </w:tabs>
    </w:pPr>
    <w:r>
      <w:t>Банк: _____________</w:t>
    </w:r>
    <w:r>
      <w:tab/>
    </w:r>
    <w:r>
      <w:tab/>
      <w:t xml:space="preserve"> Клиент: ______________________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8C" w:rsidRDefault="00F34F8C" w:rsidP="00F34F8C">
    <w:pPr>
      <w:pStyle w:val="Piedepgina"/>
      <w:ind w:right="360"/>
      <w:jc w:val="both"/>
      <w:rPr>
        <w:rStyle w:val="Nmerodepgina"/>
      </w:rPr>
    </w:pPr>
    <w:r>
      <w:rPr>
        <w:rStyle w:val="Nmerodepgina"/>
      </w:rPr>
      <w:t>__________________________________________________________________________   55</w:t>
    </w:r>
  </w:p>
  <w:p w:rsidR="00F34F8C" w:rsidRDefault="00F34F8C" w:rsidP="00F34F8C">
    <w:pPr>
      <w:pStyle w:val="Piedepgina"/>
      <w:ind w:right="360"/>
      <w:jc w:val="both"/>
      <w:rPr>
        <w:rStyle w:val="Nmerodepgina"/>
      </w:rPr>
    </w:pPr>
    <w:r>
      <w:rPr>
        <w:rStyle w:val="Nmerodepgina"/>
      </w:rPr>
      <w:t xml:space="preserve">Дополнительное соглашение № __ от «__» _____ 20___г. к Договору аренды индивидуального сейфа № ___ от «__» _______ 20___г. на допуск к индивидуальному сейфу расширенного круга лиц </w:t>
    </w:r>
  </w:p>
  <w:p w:rsidR="00F34F8C" w:rsidRPr="00D01497" w:rsidRDefault="00F34F8C" w:rsidP="00F34F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C7" w:rsidRDefault="00D57DC7">
      <w:r>
        <w:separator/>
      </w:r>
    </w:p>
  </w:footnote>
  <w:footnote w:type="continuationSeparator" w:id="1">
    <w:p w:rsidR="00D57DC7" w:rsidRDefault="00D57DC7">
      <w:r>
        <w:continuationSeparator/>
      </w:r>
    </w:p>
  </w:footnote>
  <w:footnote w:id="2">
    <w:p w:rsidR="002B3B9F" w:rsidRDefault="002B3B9F" w:rsidP="002B3B9F">
      <w:pPr>
        <w:jc w:val="both"/>
      </w:pPr>
      <w:r w:rsidRPr="006B1CCB">
        <w:rPr>
          <w:rStyle w:val="Refdenotaalpie"/>
          <w:sz w:val="20"/>
          <w:szCs w:val="20"/>
        </w:rPr>
        <w:footnoteRef/>
      </w:r>
      <w:r w:rsidRPr="006B1CCB">
        <w:rPr>
          <w:sz w:val="20"/>
          <w:szCs w:val="20"/>
        </w:rPr>
        <w:t>Заполняется при заключении настоящего Дополнительного соглашения с Клиентом – юридическим лицом</w:t>
      </w:r>
      <w:r>
        <w:rPr>
          <w:sz w:val="20"/>
          <w:szCs w:val="20"/>
        </w:rPr>
        <w:t xml:space="preserve"> либо поверенным Клиента</w:t>
      </w:r>
      <w:r w:rsidRPr="006B1CCB">
        <w:rPr>
          <w:sz w:val="20"/>
          <w:szCs w:val="20"/>
        </w:rPr>
        <w:t>.</w:t>
      </w:r>
    </w:p>
  </w:footnote>
  <w:footnote w:id="3">
    <w:p w:rsidR="002B3B9F" w:rsidRDefault="002B3B9F" w:rsidP="002B3B9F">
      <w:pPr>
        <w:jc w:val="both"/>
      </w:pPr>
      <w:r w:rsidRPr="005E569D">
        <w:rPr>
          <w:rStyle w:val="Refdenotaalpie"/>
          <w:sz w:val="20"/>
          <w:szCs w:val="20"/>
        </w:rPr>
        <w:footnoteRef/>
      </w:r>
      <w:r w:rsidRPr="005E569D">
        <w:rPr>
          <w:sz w:val="20"/>
          <w:szCs w:val="20"/>
        </w:rPr>
        <w:t xml:space="preserve"> При наличии в </w:t>
      </w:r>
      <w:r>
        <w:rPr>
          <w:sz w:val="20"/>
          <w:szCs w:val="20"/>
        </w:rPr>
        <w:t>С</w:t>
      </w:r>
      <w:r w:rsidRPr="005E569D">
        <w:rPr>
          <w:sz w:val="20"/>
          <w:szCs w:val="20"/>
        </w:rPr>
        <w:t xml:space="preserve">ейфе внутреннего контейнера </w:t>
      </w:r>
      <w:r>
        <w:rPr>
          <w:sz w:val="20"/>
          <w:szCs w:val="20"/>
        </w:rPr>
        <w:t>для изъятия указанного контейнера в целях перемещения в нем наличных денежных средств Клиент получает дополнительный доступ к Сейфу до его совместного посещения лицами, указанными в п.2.1.1. Дополнительного соглашения для вложения денежных средств</w:t>
      </w:r>
      <w:r w:rsidRPr="005E569D">
        <w:rPr>
          <w:color w:val="000000"/>
          <w:sz w:val="20"/>
          <w:szCs w:val="20"/>
        </w:rPr>
        <w:t>.</w:t>
      </w:r>
    </w:p>
  </w:footnote>
  <w:footnote w:id="4">
    <w:p w:rsidR="002B3B9F" w:rsidRDefault="002B3B9F" w:rsidP="002B3B9F">
      <w:pPr>
        <w:pStyle w:val="Textonotapie"/>
      </w:pPr>
      <w:r>
        <w:rPr>
          <w:rStyle w:val="Refdenotaalpie"/>
        </w:rPr>
        <w:footnoteRef/>
      </w:r>
      <w:r>
        <w:t xml:space="preserve"> Указываются все лица, имеющие право допуска к данному индивидуальному сейфу для вложении в него денежных средств в целях проведения расчетов в рамках Альтернативных сделок купли-продажи объектов недвижимости.</w:t>
      </w:r>
    </w:p>
  </w:footnote>
  <w:footnote w:id="5">
    <w:p w:rsidR="002B3B9F" w:rsidRDefault="002B3B9F" w:rsidP="002B3B9F">
      <w:pPr>
        <w:pStyle w:val="Textonotapie"/>
        <w:jc w:val="both"/>
      </w:pPr>
      <w:r>
        <w:rPr>
          <w:rStyle w:val="Refdenotaalpie"/>
        </w:rPr>
        <w:footnoteRef/>
      </w:r>
      <w:r>
        <w:t xml:space="preserve"> Получатель денежных средств.</w:t>
      </w:r>
    </w:p>
  </w:footnote>
  <w:footnote w:id="6">
    <w:p w:rsidR="002B3B9F" w:rsidRDefault="002B3B9F" w:rsidP="002B3B9F">
      <w:pPr>
        <w:pStyle w:val="Textonotapie"/>
        <w:jc w:val="both"/>
      </w:pPr>
      <w:r>
        <w:rPr>
          <w:rStyle w:val="Refdenotaalpie"/>
        </w:rPr>
        <w:footnoteRef/>
      </w:r>
      <w:r>
        <w:t xml:space="preserve"> Выбор конкретного варианта осуществляется в зависимости от того, является Получатель денежных средств продавцом кредитуемого Банком Объекта недвижимости или нет.</w:t>
      </w:r>
    </w:p>
  </w:footnote>
  <w:footnote w:id="7">
    <w:p w:rsidR="002B3B9F" w:rsidRDefault="002B3B9F" w:rsidP="002B3B9F">
      <w:pPr>
        <w:pStyle w:val="Textonotapie"/>
      </w:pPr>
      <w:r>
        <w:rPr>
          <w:rStyle w:val="Refdenotaalpie"/>
        </w:rPr>
        <w:footnoteRef/>
      </w:r>
      <w:r>
        <w:t xml:space="preserve"> Подписывают лица, указанные в п.2.1. настоящего Дополнительного соглашения.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B9F"/>
    <w:rsid w:val="0005461C"/>
    <w:rsid w:val="0010108A"/>
    <w:rsid w:val="00105DC8"/>
    <w:rsid w:val="002B3B9F"/>
    <w:rsid w:val="004E0FFB"/>
    <w:rsid w:val="00507165"/>
    <w:rsid w:val="005554D4"/>
    <w:rsid w:val="008B4191"/>
    <w:rsid w:val="00B97F11"/>
    <w:rsid w:val="00D57DC7"/>
    <w:rsid w:val="00DC12B5"/>
    <w:rsid w:val="00EE77B7"/>
    <w:rsid w:val="00F14C44"/>
    <w:rsid w:val="00F3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B9F"/>
    <w:rPr>
      <w:sz w:val="24"/>
      <w:szCs w:val="24"/>
    </w:rPr>
  </w:style>
  <w:style w:type="paragraph" w:styleId="Ttulo8">
    <w:name w:val="heading 8"/>
    <w:basedOn w:val="Normal"/>
    <w:next w:val="Normal"/>
    <w:qFormat/>
    <w:rsid w:val="002B3B9F"/>
    <w:pPr>
      <w:keepNext/>
      <w:widowControl w:val="0"/>
      <w:ind w:firstLine="567"/>
      <w:outlineLvl w:val="7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auiue12">
    <w:name w:val="Iau?iue 12"/>
    <w:basedOn w:val="Normal"/>
    <w:rsid w:val="002B3B9F"/>
  </w:style>
  <w:style w:type="paragraph" w:customStyle="1" w:styleId="a">
    <w:name w:val="Обычный.Нумерованный"/>
    <w:rsid w:val="002B3B9F"/>
    <w:pPr>
      <w:spacing w:after="120"/>
      <w:jc w:val="both"/>
    </w:pPr>
    <w:rPr>
      <w:kern w:val="24"/>
      <w:sz w:val="24"/>
      <w:szCs w:val="24"/>
    </w:rPr>
  </w:style>
  <w:style w:type="paragraph" w:styleId="Textoindependiente">
    <w:name w:val="Body Text"/>
    <w:basedOn w:val="Normal"/>
    <w:rsid w:val="002B3B9F"/>
    <w:pPr>
      <w:jc w:val="both"/>
    </w:pPr>
  </w:style>
  <w:style w:type="paragraph" w:styleId="Sangra3detindependiente">
    <w:name w:val="Body Text Indent 3"/>
    <w:basedOn w:val="Normal"/>
    <w:rsid w:val="002B3B9F"/>
    <w:pPr>
      <w:ind w:firstLine="567"/>
    </w:pPr>
  </w:style>
  <w:style w:type="paragraph" w:styleId="Textonotapie">
    <w:name w:val="footnote text"/>
    <w:basedOn w:val="Normal"/>
    <w:rsid w:val="002B3B9F"/>
    <w:pPr>
      <w:widowControl w:val="0"/>
    </w:pPr>
    <w:rPr>
      <w:sz w:val="20"/>
      <w:szCs w:val="20"/>
    </w:rPr>
  </w:style>
  <w:style w:type="paragraph" w:customStyle="1" w:styleId="Iiiaeuiue">
    <w:name w:val="Ii?iaeuiue"/>
    <w:rsid w:val="002B3B9F"/>
  </w:style>
  <w:style w:type="paragraph" w:styleId="Piedepgina">
    <w:name w:val="footer"/>
    <w:basedOn w:val="Normal"/>
    <w:rsid w:val="002B3B9F"/>
    <w:pPr>
      <w:tabs>
        <w:tab w:val="center" w:pos="4677"/>
        <w:tab w:val="right" w:pos="9355"/>
      </w:tabs>
    </w:pPr>
  </w:style>
  <w:style w:type="character" w:styleId="Refdenotaalpie">
    <w:name w:val="footnote reference"/>
    <w:semiHidden/>
    <w:rsid w:val="002B3B9F"/>
    <w:rPr>
      <w:rFonts w:cs="Times New Roman"/>
      <w:vertAlign w:val="superscript"/>
    </w:rPr>
  </w:style>
  <w:style w:type="character" w:styleId="Nmerodepgina">
    <w:name w:val="page number"/>
    <w:rsid w:val="002B3B9F"/>
    <w:rPr>
      <w:rFonts w:cs="Times New Roman"/>
    </w:rPr>
  </w:style>
  <w:style w:type="paragraph" w:styleId="Textodeglobo">
    <w:name w:val="Balloon Text"/>
    <w:basedOn w:val="Normal"/>
    <w:link w:val="TextodegloboCar"/>
    <w:rsid w:val="00EE7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7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Usuario</cp:lastModifiedBy>
  <cp:revision>2</cp:revision>
  <dcterms:created xsi:type="dcterms:W3CDTF">2019-05-14T13:11:00Z</dcterms:created>
  <dcterms:modified xsi:type="dcterms:W3CDTF">2019-05-14T13:11:00Z</dcterms:modified>
</cp:coreProperties>
</file>