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B8" w:rsidRDefault="00A252B8">
      <w:pPr>
        <w:pStyle w:val="Textoindependiente"/>
        <w:tabs>
          <w:tab w:val="left" w:pos="2145"/>
        </w:tabs>
        <w:spacing w:before="83"/>
        <w:ind w:left="46"/>
        <w:jc w:val="center"/>
        <w:rPr>
          <w:rFonts w:ascii="Times New Roman" w:hAnsi="Times New Roman"/>
        </w:rPr>
      </w:pPr>
      <w:r w:rsidRPr="00A252B8">
        <w:pict>
          <v:group id="_x0000_s1026" style="position:absolute;left:0;text-align:left;margin-left:267.1pt;margin-top:4.5pt;width:1pt;height:13.2pt;z-index:251658240;mso-position-horizontal-relative:page" coordorigin="5342,90" coordsize="20,264">
            <v:shape id="_x0000_s1030" style="position:absolute;left:5349;top:89;width:12;height:264" coordorigin="5350,90" coordsize="12,264" o:spt="100" adj="0,,0" path="m5362,349r-12,l5350,354r12,l5362,349t,-259l5350,90r,5l5362,95r,-5e" fillcolor="#7e7e7e" stroked="f">
              <v:stroke joinstyle="round"/>
              <v:formulas/>
              <v:path arrowok="t" o:connecttype="segments"/>
            </v:shape>
            <v:line id="_x0000_s1029" style="position:absolute" from="5352,95" to="5352,349" strokecolor="#7e7e7e" strokeweight=".24pt"/>
            <v:shape id="_x0000_s1028" style="position:absolute;left:5342;top:89;width:12;height:264" coordorigin="5342,90" coordsize="12,264" o:spt="100" adj="0,,0" path="m5354,349r-12,l5342,354r12,l5354,349t,-259l5342,90r,5l5354,95r,-5e" fillcolor="#7e7e7e" stroked="f">
              <v:stroke joinstyle="round"/>
              <v:formulas/>
              <v:path arrowok="t" o:connecttype="segments"/>
            </v:shape>
            <v:line id="_x0000_s1027" style="position:absolute" from="5352,95" to="5352,349" strokecolor="#7e7e7e" strokeweight=".24pt"/>
            <w10:wrap anchorx="page"/>
          </v:group>
        </w:pict>
      </w:r>
      <w:r w:rsidR="00454CF4">
        <w:rPr>
          <w:w w:val="105"/>
        </w:rPr>
        <w:t>ДОГОВОР</w:t>
      </w:r>
      <w:r w:rsidR="00454CF4">
        <w:rPr>
          <w:spacing w:val="-37"/>
          <w:w w:val="105"/>
        </w:rPr>
        <w:t xml:space="preserve"> </w:t>
      </w:r>
      <w:r w:rsidR="00454CF4">
        <w:rPr>
          <w:w w:val="105"/>
        </w:rPr>
        <w:t>№</w:t>
      </w:r>
      <w:r w:rsidR="00454CF4">
        <w:rPr>
          <w:spacing w:val="-2"/>
        </w:rPr>
        <w:t xml:space="preserve"> </w:t>
      </w:r>
      <w:r w:rsidR="00454CF4">
        <w:rPr>
          <w:rFonts w:ascii="Times New Roman" w:hAnsi="Times New Roman"/>
          <w:u w:val="thick"/>
        </w:rPr>
        <w:t xml:space="preserve"> </w:t>
      </w:r>
      <w:r w:rsidR="00454CF4">
        <w:rPr>
          <w:rFonts w:ascii="Times New Roman" w:hAnsi="Times New Roman"/>
          <w:u w:val="thick"/>
        </w:rPr>
        <w:tab/>
      </w:r>
    </w:p>
    <w:p w:rsidR="00A252B8" w:rsidRDefault="00454CF4">
      <w:pPr>
        <w:pStyle w:val="Textoindependiente"/>
        <w:spacing w:before="2"/>
        <w:ind w:left="0"/>
        <w:jc w:val="center"/>
      </w:pPr>
      <w:r>
        <w:rPr>
          <w:w w:val="110"/>
        </w:rPr>
        <w:t>инвестирования в строительство индивидуального жилого дома</w:t>
      </w:r>
    </w:p>
    <w:p w:rsidR="00A252B8" w:rsidRDefault="00A252B8">
      <w:pPr>
        <w:pStyle w:val="Textoindependiente"/>
        <w:spacing w:before="10"/>
        <w:ind w:left="0"/>
        <w:rPr>
          <w:sz w:val="22"/>
        </w:rPr>
      </w:pPr>
    </w:p>
    <w:p w:rsidR="00A252B8" w:rsidRDefault="00454CF4">
      <w:pPr>
        <w:tabs>
          <w:tab w:val="left" w:pos="7197"/>
        </w:tabs>
        <w:spacing w:before="1"/>
        <w:ind w:left="797"/>
        <w:rPr>
          <w:sz w:val="23"/>
        </w:rPr>
      </w:pPr>
      <w:r>
        <w:rPr>
          <w:w w:val="105"/>
          <w:sz w:val="23"/>
        </w:rPr>
        <w:t>г</w:t>
      </w:r>
      <w:r>
        <w:rPr>
          <w:b/>
          <w:w w:val="105"/>
          <w:sz w:val="23"/>
        </w:rPr>
        <w:t>.</w:t>
      </w:r>
      <w:r>
        <w:rPr>
          <w:b/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Тамбов</w:t>
      </w:r>
      <w:r>
        <w:rPr>
          <w:w w:val="105"/>
          <w:sz w:val="23"/>
        </w:rPr>
        <w:tab/>
      </w:r>
      <w:r>
        <w:rPr>
          <w:b/>
          <w:w w:val="105"/>
          <w:sz w:val="23"/>
        </w:rPr>
        <w:t xml:space="preserve">01 </w:t>
      </w:r>
      <w:r>
        <w:rPr>
          <w:w w:val="105"/>
          <w:sz w:val="23"/>
        </w:rPr>
        <w:t xml:space="preserve">декабря </w:t>
      </w:r>
      <w:r>
        <w:rPr>
          <w:b/>
          <w:w w:val="105"/>
          <w:sz w:val="23"/>
        </w:rPr>
        <w:t>2009</w:t>
      </w:r>
      <w:r>
        <w:rPr>
          <w:b/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года</w:t>
      </w:r>
    </w:p>
    <w:p w:rsidR="00A252B8" w:rsidRDefault="00A252B8">
      <w:pPr>
        <w:pStyle w:val="Textoindependiente"/>
        <w:spacing w:before="1"/>
        <w:ind w:left="0"/>
      </w:pPr>
    </w:p>
    <w:p w:rsidR="00A252B8" w:rsidRDefault="00454CF4">
      <w:pPr>
        <w:pStyle w:val="Textoindependiente"/>
        <w:ind w:right="115" w:firstLine="708"/>
        <w:jc w:val="both"/>
      </w:pPr>
      <w:r>
        <w:t xml:space="preserve">Общество с ограниченной ответственностью "Независимое Общество "Стройцентр- контроль", именуемое в дальнейшем </w:t>
      </w:r>
      <w:r>
        <w:rPr>
          <w:b/>
        </w:rPr>
        <w:t>"</w:t>
      </w:r>
      <w:r>
        <w:t>Застройщик</w:t>
      </w:r>
      <w:r>
        <w:rPr>
          <w:b/>
        </w:rPr>
        <w:t>"</w:t>
      </w:r>
      <w:r>
        <w:t>, в лице генерального директора ЛА</w:t>
      </w:r>
      <w:r>
        <w:rPr>
          <w:b/>
        </w:rPr>
        <w:t xml:space="preserve">- </w:t>
      </w:r>
      <w:r>
        <w:t>НОВОГО ИГОРЯ ВАСИЛЬЕВИЧА</w:t>
      </w:r>
      <w:r>
        <w:rPr>
          <w:b/>
        </w:rPr>
        <w:t xml:space="preserve">, </w:t>
      </w:r>
      <w:r>
        <w:t>действующего на основании Устава и гражданин ИВАНОВ  ИВАН  ИВАНОВИЧ,  10 июня  1972  года  рождения,  проживающий  по  адресу:  г. Тамбов, ул. Новая, д. 22, кв. 2, паспорт 68 04 444444, выдан Уп</w:t>
      </w:r>
      <w:r>
        <w:t xml:space="preserve">равлением внутренних дел Октябрьского района г. Тамбова  14.03.2004г., именуемый в дальнейшем </w:t>
      </w:r>
      <w:r>
        <w:rPr>
          <w:b/>
        </w:rPr>
        <w:t>"</w:t>
      </w:r>
      <w:r>
        <w:t>Инвестор</w:t>
      </w:r>
      <w:r>
        <w:rPr>
          <w:b/>
        </w:rPr>
        <w:t xml:space="preserve">",  </w:t>
      </w:r>
      <w:r>
        <w:t xml:space="preserve">а вместе именуемые </w:t>
      </w:r>
      <w:r>
        <w:rPr>
          <w:b/>
        </w:rPr>
        <w:t>«</w:t>
      </w:r>
      <w:r>
        <w:t>Стороны</w:t>
      </w:r>
      <w:r>
        <w:rPr>
          <w:b/>
        </w:rPr>
        <w:t xml:space="preserve">» </w:t>
      </w:r>
      <w:r>
        <w:t>в соответствии с Гражданским кодексом Российской Федерации, Федеральным Законом "Об инвестиционной деятельности в Россий</w:t>
      </w:r>
      <w:r>
        <w:t>ской Федерации,    осуществляемой    в    форме    капитальных     вложений"     № 39-ФЗ     от 25 февраля 1999 года и  Законом  Российской  Федерации  "О  защите  прав  потребителей" № 2300-1 от 7 февраля 1992 года заключили настоящий Договор о нижеследую</w:t>
      </w:r>
      <w:r>
        <w:t>щем:</w:t>
      </w:r>
    </w:p>
    <w:p w:rsidR="00A252B8" w:rsidRDefault="00A252B8">
      <w:pPr>
        <w:pStyle w:val="Textoindependiente"/>
        <w:spacing w:before="8"/>
        <w:ind w:left="0"/>
        <w:rPr>
          <w:sz w:val="12"/>
        </w:rPr>
      </w:pPr>
    </w:p>
    <w:p w:rsidR="00A252B8" w:rsidRDefault="00454CF4">
      <w:pPr>
        <w:pStyle w:val="Prrafodelista"/>
        <w:numPr>
          <w:ilvl w:val="0"/>
          <w:numId w:val="10"/>
        </w:numPr>
        <w:tabs>
          <w:tab w:val="left" w:pos="3803"/>
        </w:tabs>
        <w:spacing w:before="93"/>
        <w:ind w:hanging="258"/>
        <w:jc w:val="left"/>
        <w:rPr>
          <w:sz w:val="23"/>
        </w:rPr>
      </w:pPr>
      <w:r>
        <w:rPr>
          <w:sz w:val="23"/>
        </w:rPr>
        <w:t>ТЕРМИНЫ И ИХ</w:t>
      </w:r>
      <w:r>
        <w:rPr>
          <w:spacing w:val="5"/>
          <w:sz w:val="23"/>
        </w:rPr>
        <w:t xml:space="preserve"> </w:t>
      </w:r>
      <w:r>
        <w:rPr>
          <w:sz w:val="23"/>
        </w:rPr>
        <w:t>ТОЛКОВАНИЕ</w:t>
      </w:r>
    </w:p>
    <w:p w:rsidR="00A252B8" w:rsidRDefault="00A252B8">
      <w:pPr>
        <w:pStyle w:val="Textoindependiente"/>
        <w:ind w:left="0"/>
        <w:rPr>
          <w:sz w:val="26"/>
        </w:rPr>
      </w:pPr>
    </w:p>
    <w:p w:rsidR="00A252B8" w:rsidRDefault="00454CF4">
      <w:pPr>
        <w:pStyle w:val="Prrafodelista"/>
        <w:numPr>
          <w:ilvl w:val="1"/>
          <w:numId w:val="9"/>
        </w:numPr>
        <w:tabs>
          <w:tab w:val="left" w:pos="1439"/>
        </w:tabs>
        <w:spacing w:before="1"/>
        <w:ind w:right="115"/>
        <w:rPr>
          <w:sz w:val="23"/>
        </w:rPr>
      </w:pPr>
      <w:r>
        <w:rPr>
          <w:sz w:val="23"/>
        </w:rPr>
        <w:t xml:space="preserve">Договор – настоящий Договор, подписанный Сторонами, со всеми дополнениями и приложениями. Настоящий договор является смешанным и содержит элементы договора бытового подряда, строительного подряда, возмездного оказания услуг, </w:t>
      </w:r>
      <w:r>
        <w:rPr>
          <w:sz w:val="23"/>
        </w:rPr>
        <w:t>поручения, залога и основывается на законодательстве о защите прав потребителей.</w:t>
      </w:r>
    </w:p>
    <w:p w:rsidR="00A252B8" w:rsidRDefault="00454CF4">
      <w:pPr>
        <w:pStyle w:val="Prrafodelista"/>
        <w:numPr>
          <w:ilvl w:val="1"/>
          <w:numId w:val="9"/>
        </w:numPr>
        <w:tabs>
          <w:tab w:val="left" w:pos="1281"/>
        </w:tabs>
        <w:spacing w:before="60"/>
        <w:ind w:right="117"/>
        <w:rPr>
          <w:sz w:val="23"/>
        </w:rPr>
      </w:pPr>
      <w:r>
        <w:rPr>
          <w:sz w:val="23"/>
        </w:rPr>
        <w:t>Инвестор – физическое лицо, которое от своего имени за счет собственных или заемных денежных средств осуществляет инвестирование строительства жилого  дома для своего проживан</w:t>
      </w:r>
      <w:r>
        <w:rPr>
          <w:sz w:val="23"/>
        </w:rPr>
        <w:t>ия и проживания членов своей</w:t>
      </w:r>
      <w:r>
        <w:rPr>
          <w:spacing w:val="2"/>
          <w:sz w:val="23"/>
        </w:rPr>
        <w:t xml:space="preserve"> </w:t>
      </w:r>
      <w:r>
        <w:rPr>
          <w:sz w:val="23"/>
        </w:rPr>
        <w:t>семьи.</w:t>
      </w:r>
    </w:p>
    <w:p w:rsidR="00A252B8" w:rsidRDefault="00454CF4">
      <w:pPr>
        <w:pStyle w:val="Prrafodelista"/>
        <w:numPr>
          <w:ilvl w:val="1"/>
          <w:numId w:val="9"/>
        </w:numPr>
        <w:tabs>
          <w:tab w:val="left" w:pos="1295"/>
        </w:tabs>
        <w:spacing w:before="61"/>
        <w:ind w:right="115"/>
        <w:rPr>
          <w:sz w:val="23"/>
        </w:rPr>
      </w:pPr>
      <w:r>
        <w:rPr>
          <w:sz w:val="23"/>
        </w:rPr>
        <w:t xml:space="preserve">Застройщик – ООО Независимое Общество «Стройцентрконтроль», осуществ- ляющее  комплексное  освоение  земельного  участка   с   кадастровым   номером   </w:t>
      </w:r>
      <w:r>
        <w:rPr>
          <w:i/>
          <w:sz w:val="23"/>
        </w:rPr>
        <w:t xml:space="preserve">68:29:02 12 001:0021 </w:t>
      </w:r>
      <w:r>
        <w:rPr>
          <w:sz w:val="23"/>
        </w:rPr>
        <w:t>в целях индивидуального жилищного строительства</w:t>
      </w:r>
      <w:r>
        <w:rPr>
          <w:i/>
          <w:sz w:val="23"/>
        </w:rPr>
        <w:t xml:space="preserve">, </w:t>
      </w:r>
      <w:r>
        <w:rPr>
          <w:sz w:val="23"/>
        </w:rPr>
        <w:t>расположен</w:t>
      </w:r>
      <w:r>
        <w:rPr>
          <w:i/>
          <w:sz w:val="23"/>
        </w:rPr>
        <w:t xml:space="preserve">- </w:t>
      </w:r>
      <w:r>
        <w:rPr>
          <w:sz w:val="23"/>
        </w:rPr>
        <w:t>ного в границах улиц Цветочная</w:t>
      </w:r>
      <w:r>
        <w:rPr>
          <w:i/>
          <w:sz w:val="23"/>
        </w:rPr>
        <w:t xml:space="preserve">, </w:t>
      </w:r>
      <w:r>
        <w:rPr>
          <w:sz w:val="23"/>
        </w:rPr>
        <w:t>Бабарыкина</w:t>
      </w:r>
      <w:r>
        <w:rPr>
          <w:i/>
          <w:sz w:val="23"/>
        </w:rPr>
        <w:t xml:space="preserve">, </w:t>
      </w:r>
      <w:r>
        <w:rPr>
          <w:sz w:val="23"/>
        </w:rPr>
        <w:t xml:space="preserve">Селезневская в районе товарищества собственников жилья </w:t>
      </w:r>
      <w:r>
        <w:rPr>
          <w:i/>
          <w:sz w:val="23"/>
        </w:rPr>
        <w:t>«</w:t>
      </w:r>
      <w:r>
        <w:rPr>
          <w:sz w:val="23"/>
        </w:rPr>
        <w:t>Радужное</w:t>
      </w:r>
      <w:r>
        <w:rPr>
          <w:i/>
          <w:sz w:val="23"/>
        </w:rPr>
        <w:t>»</w:t>
      </w:r>
      <w:r>
        <w:rPr>
          <w:sz w:val="23"/>
        </w:rPr>
        <w:t>, принадлежащем ему на основании договора аренды земельного участка № 134 от 25 апреля 2008 года и выполняющее функции заказчика- зас</w:t>
      </w:r>
      <w:r>
        <w:rPr>
          <w:sz w:val="23"/>
        </w:rPr>
        <w:t xml:space="preserve">тройщика на основании лицензии Министерства регионального развития Российской Федерации на Строительство зданий и сооружений </w:t>
      </w:r>
      <w:r>
        <w:rPr>
          <w:i/>
          <w:sz w:val="23"/>
        </w:rPr>
        <w:t>(</w:t>
      </w:r>
      <w:r>
        <w:rPr>
          <w:sz w:val="23"/>
        </w:rPr>
        <w:t>регистрационный номер ГС</w:t>
      </w:r>
      <w:r>
        <w:rPr>
          <w:i/>
          <w:sz w:val="23"/>
        </w:rPr>
        <w:t xml:space="preserve">-1-68- 02-1027-0-6829028418-002791-1 </w:t>
      </w:r>
      <w:r>
        <w:rPr>
          <w:w w:val="110"/>
          <w:sz w:val="23"/>
        </w:rPr>
        <w:t xml:space="preserve">от </w:t>
      </w:r>
      <w:r>
        <w:rPr>
          <w:i/>
          <w:sz w:val="23"/>
        </w:rPr>
        <w:t xml:space="preserve">25 </w:t>
      </w:r>
      <w:r>
        <w:rPr>
          <w:sz w:val="23"/>
        </w:rPr>
        <w:t xml:space="preserve">декабря </w:t>
      </w:r>
      <w:r>
        <w:rPr>
          <w:i/>
          <w:sz w:val="23"/>
        </w:rPr>
        <w:t>2008</w:t>
      </w:r>
      <w:r>
        <w:rPr>
          <w:i/>
          <w:spacing w:val="-5"/>
          <w:sz w:val="23"/>
        </w:rPr>
        <w:t xml:space="preserve"> </w:t>
      </w:r>
      <w:r>
        <w:rPr>
          <w:sz w:val="23"/>
        </w:rPr>
        <w:t>года</w:t>
      </w:r>
      <w:r>
        <w:rPr>
          <w:i/>
          <w:sz w:val="23"/>
        </w:rPr>
        <w:t>)</w:t>
      </w:r>
      <w:r>
        <w:rPr>
          <w:sz w:val="23"/>
        </w:rPr>
        <w:t>.</w:t>
      </w:r>
    </w:p>
    <w:p w:rsidR="00A252B8" w:rsidRDefault="00454CF4">
      <w:pPr>
        <w:pStyle w:val="Prrafodelista"/>
        <w:numPr>
          <w:ilvl w:val="1"/>
          <w:numId w:val="9"/>
        </w:numPr>
        <w:tabs>
          <w:tab w:val="left" w:pos="1343"/>
        </w:tabs>
        <w:spacing w:before="58"/>
        <w:ind w:right="117"/>
        <w:rPr>
          <w:sz w:val="23"/>
        </w:rPr>
      </w:pPr>
      <w:r>
        <w:rPr>
          <w:sz w:val="23"/>
        </w:rPr>
        <w:t xml:space="preserve">Подрядчик </w:t>
      </w:r>
      <w:r>
        <w:rPr>
          <w:b/>
          <w:sz w:val="23"/>
        </w:rPr>
        <w:t xml:space="preserve">– </w:t>
      </w:r>
      <w:r>
        <w:rPr>
          <w:sz w:val="23"/>
        </w:rPr>
        <w:t xml:space="preserve">юридическое лицо (строительная </w:t>
      </w:r>
      <w:r>
        <w:rPr>
          <w:sz w:val="23"/>
        </w:rPr>
        <w:t>организация), выполняющая подрядные работы для Застройщика по договору строительного</w:t>
      </w:r>
      <w:r>
        <w:rPr>
          <w:spacing w:val="13"/>
          <w:sz w:val="23"/>
        </w:rPr>
        <w:t xml:space="preserve"> </w:t>
      </w:r>
      <w:r>
        <w:rPr>
          <w:sz w:val="23"/>
        </w:rPr>
        <w:t>подряда.</w:t>
      </w:r>
    </w:p>
    <w:p w:rsidR="00A252B8" w:rsidRDefault="00454CF4">
      <w:pPr>
        <w:pStyle w:val="Prrafodelista"/>
        <w:numPr>
          <w:ilvl w:val="1"/>
          <w:numId w:val="9"/>
        </w:numPr>
        <w:tabs>
          <w:tab w:val="left" w:pos="1285"/>
        </w:tabs>
        <w:spacing w:before="61"/>
        <w:ind w:right="119"/>
        <w:rPr>
          <w:sz w:val="23"/>
        </w:rPr>
      </w:pPr>
      <w:r>
        <w:rPr>
          <w:sz w:val="23"/>
        </w:rPr>
        <w:t xml:space="preserve">Объект </w:t>
      </w:r>
      <w:r>
        <w:rPr>
          <w:b/>
          <w:sz w:val="23"/>
        </w:rPr>
        <w:t xml:space="preserve">– </w:t>
      </w:r>
      <w:r>
        <w:rPr>
          <w:sz w:val="23"/>
        </w:rPr>
        <w:t>индивидуальный одноквартирный жилой дом, строительство которого финансируется Инвестором.</w:t>
      </w:r>
    </w:p>
    <w:p w:rsidR="00A252B8" w:rsidRDefault="00454CF4">
      <w:pPr>
        <w:pStyle w:val="Prrafodelista"/>
        <w:numPr>
          <w:ilvl w:val="1"/>
          <w:numId w:val="9"/>
        </w:numPr>
        <w:tabs>
          <w:tab w:val="left" w:pos="1283"/>
        </w:tabs>
        <w:spacing w:before="59"/>
        <w:ind w:left="1282" w:hanging="457"/>
        <w:rPr>
          <w:sz w:val="23"/>
        </w:rPr>
      </w:pPr>
      <w:r>
        <w:rPr>
          <w:sz w:val="23"/>
        </w:rPr>
        <w:t xml:space="preserve">Земельный участок - земельный участок общей площадью 927 кв. м </w:t>
      </w:r>
      <w:r>
        <w:rPr>
          <w:sz w:val="23"/>
        </w:rPr>
        <w:t>номер</w:t>
      </w:r>
      <w:r>
        <w:rPr>
          <w:spacing w:val="-21"/>
          <w:sz w:val="23"/>
        </w:rPr>
        <w:t xml:space="preserve"> </w:t>
      </w:r>
      <w:r>
        <w:rPr>
          <w:sz w:val="23"/>
        </w:rPr>
        <w:t>85</w:t>
      </w:r>
    </w:p>
    <w:p w:rsidR="00A252B8" w:rsidRDefault="00454CF4">
      <w:pPr>
        <w:pStyle w:val="Textoindependiente"/>
        <w:spacing w:before="2"/>
      </w:pPr>
      <w:r>
        <w:t>по ул. Бабарыкина в п. Радужное г. Тамбова, на котором расположен Объект.</w:t>
      </w:r>
    </w:p>
    <w:p w:rsidR="00A252B8" w:rsidRDefault="00A252B8">
      <w:pPr>
        <w:pStyle w:val="Textoindependiente"/>
        <w:spacing w:before="7"/>
        <w:ind w:left="0"/>
        <w:rPr>
          <w:sz w:val="20"/>
        </w:rPr>
      </w:pPr>
    </w:p>
    <w:p w:rsidR="00A252B8" w:rsidRDefault="00454CF4">
      <w:pPr>
        <w:pStyle w:val="Prrafodelista"/>
        <w:numPr>
          <w:ilvl w:val="0"/>
          <w:numId w:val="10"/>
        </w:numPr>
        <w:tabs>
          <w:tab w:val="left" w:pos="4316"/>
        </w:tabs>
        <w:ind w:left="4316"/>
        <w:jc w:val="left"/>
        <w:rPr>
          <w:sz w:val="23"/>
        </w:rPr>
      </w:pPr>
      <w:r>
        <w:rPr>
          <w:sz w:val="23"/>
        </w:rPr>
        <w:t>ПРЕДМЕТ</w:t>
      </w:r>
      <w:r>
        <w:rPr>
          <w:spacing w:val="-4"/>
          <w:sz w:val="23"/>
        </w:rPr>
        <w:t xml:space="preserve"> </w:t>
      </w:r>
      <w:r>
        <w:rPr>
          <w:sz w:val="23"/>
        </w:rPr>
        <w:t>ДОГОВОРА</w:t>
      </w:r>
    </w:p>
    <w:p w:rsidR="00A252B8" w:rsidRDefault="00A252B8">
      <w:pPr>
        <w:pStyle w:val="Textoindependiente"/>
        <w:spacing w:before="5"/>
        <w:ind w:left="0"/>
        <w:rPr>
          <w:sz w:val="26"/>
        </w:rPr>
      </w:pPr>
    </w:p>
    <w:p w:rsidR="00A252B8" w:rsidRDefault="00454CF4">
      <w:pPr>
        <w:pStyle w:val="Prrafodelista"/>
        <w:numPr>
          <w:ilvl w:val="1"/>
          <w:numId w:val="8"/>
        </w:numPr>
        <w:tabs>
          <w:tab w:val="left" w:pos="1321"/>
        </w:tabs>
        <w:spacing w:before="1"/>
        <w:ind w:right="115" w:firstLine="679"/>
        <w:rPr>
          <w:sz w:val="23"/>
        </w:rPr>
      </w:pPr>
      <w:r>
        <w:rPr>
          <w:sz w:val="23"/>
        </w:rPr>
        <w:t>Предметом настоящего Договора является инвестирование в строительство индивидуального одноквартирного жилого дома (далее – Объект) путем финансирования ст</w:t>
      </w:r>
      <w:r>
        <w:rPr>
          <w:sz w:val="23"/>
        </w:rPr>
        <w:t>роительства в объемах и сроках установленных настоящим договором с целью приобретения указанного жилого дома и земельного участка в</w:t>
      </w:r>
      <w:r>
        <w:rPr>
          <w:spacing w:val="-6"/>
          <w:sz w:val="23"/>
        </w:rPr>
        <w:t xml:space="preserve"> </w:t>
      </w:r>
      <w:r>
        <w:rPr>
          <w:sz w:val="23"/>
        </w:rPr>
        <w:t>собственность.</w:t>
      </w:r>
    </w:p>
    <w:p w:rsidR="00A252B8" w:rsidRDefault="00454CF4">
      <w:pPr>
        <w:pStyle w:val="Textoindependiente"/>
        <w:spacing w:before="55"/>
        <w:ind w:left="797"/>
        <w:jc w:val="both"/>
      </w:pPr>
      <w:r>
        <w:t xml:space="preserve">Общая проектная площадь Объекта </w:t>
      </w:r>
      <w:r>
        <w:rPr>
          <w:b/>
        </w:rPr>
        <w:t xml:space="preserve">100 </w:t>
      </w:r>
      <w:r>
        <w:t>м</w:t>
      </w:r>
      <w:r>
        <w:rPr>
          <w:vertAlign w:val="superscript"/>
        </w:rPr>
        <w:t>2</w:t>
      </w:r>
      <w:r>
        <w:t>.</w:t>
      </w:r>
    </w:p>
    <w:p w:rsidR="00A252B8" w:rsidRDefault="00454CF4">
      <w:pPr>
        <w:pStyle w:val="Textoindependiente"/>
        <w:spacing w:before="65"/>
        <w:ind w:left="797"/>
        <w:jc w:val="both"/>
      </w:pPr>
      <w:r>
        <w:t xml:space="preserve">По окончании строительства площадь Объекта уточняется по результатам </w:t>
      </w:r>
      <w:r>
        <w:t>обмера</w:t>
      </w:r>
    </w:p>
    <w:p w:rsidR="00A252B8" w:rsidRDefault="00454CF4">
      <w:pPr>
        <w:pStyle w:val="Textoindependiente"/>
        <w:spacing w:line="264" w:lineRule="exact"/>
      </w:pPr>
      <w:r>
        <w:t>БТИ.</w:t>
      </w:r>
    </w:p>
    <w:p w:rsidR="00A252B8" w:rsidRDefault="00454CF4">
      <w:pPr>
        <w:pStyle w:val="Textoindependiente"/>
        <w:tabs>
          <w:tab w:val="left" w:pos="2691"/>
          <w:tab w:val="left" w:pos="3859"/>
          <w:tab w:val="left" w:pos="5861"/>
          <w:tab w:val="left" w:pos="6365"/>
          <w:tab w:val="left" w:pos="7426"/>
          <w:tab w:val="left" w:pos="8280"/>
          <w:tab w:val="left" w:pos="9406"/>
        </w:tabs>
        <w:spacing w:line="264" w:lineRule="exact"/>
        <w:ind w:left="826"/>
      </w:pPr>
      <w:r>
        <w:t>Строительство</w:t>
      </w:r>
      <w:r>
        <w:tab/>
        <w:t>Объекта</w:t>
      </w:r>
      <w:r>
        <w:tab/>
        <w:t>осуществляется</w:t>
      </w:r>
      <w:r>
        <w:tab/>
        <w:t>по</w:t>
      </w:r>
      <w:r>
        <w:tab/>
        <w:t>адресу:</w:t>
      </w:r>
      <w:r>
        <w:tab/>
        <w:t>город</w:t>
      </w:r>
      <w:r>
        <w:tab/>
        <w:t>Тамбов,</w:t>
      </w:r>
      <w:r>
        <w:tab/>
        <w:t>улица</w:t>
      </w:r>
    </w:p>
    <w:p w:rsidR="00A252B8" w:rsidRDefault="00454CF4">
      <w:pPr>
        <w:pStyle w:val="Textoindependiente"/>
        <w:spacing w:line="264" w:lineRule="exact"/>
      </w:pPr>
      <w:r>
        <w:t>Бабарыкина, земельный участок № 85.</w:t>
      </w:r>
    </w:p>
    <w:p w:rsidR="00A252B8" w:rsidRDefault="00A252B8">
      <w:pPr>
        <w:spacing w:line="264" w:lineRule="exact"/>
        <w:sectPr w:rsidR="00A252B8">
          <w:headerReference w:type="default" r:id="rId7"/>
          <w:footerReference w:type="default" r:id="rId8"/>
          <w:type w:val="continuous"/>
          <w:pgSz w:w="11900" w:h="16840"/>
          <w:pgMar w:top="580" w:right="440" w:bottom="540" w:left="1300" w:header="290" w:footer="359" w:gutter="0"/>
          <w:pgNumType w:start="1"/>
          <w:cols w:space="720"/>
        </w:sectPr>
      </w:pPr>
    </w:p>
    <w:p w:rsidR="00A252B8" w:rsidRDefault="00454CF4">
      <w:pPr>
        <w:pStyle w:val="Textoindependiente"/>
        <w:spacing w:before="85"/>
        <w:ind w:firstLine="679"/>
      </w:pPr>
      <w:r>
        <w:lastRenderedPageBreak/>
        <w:t>Комплектация Объекта при сдаче Инвестору определена в Приложении 1 к настоящему Договору.</w:t>
      </w:r>
    </w:p>
    <w:p w:rsidR="00A252B8" w:rsidRDefault="00454CF4">
      <w:pPr>
        <w:pStyle w:val="Prrafodelista"/>
        <w:numPr>
          <w:ilvl w:val="1"/>
          <w:numId w:val="8"/>
        </w:numPr>
        <w:tabs>
          <w:tab w:val="left" w:pos="1247"/>
        </w:tabs>
        <w:spacing w:before="62" w:line="263" w:lineRule="exact"/>
        <w:ind w:left="1246" w:hanging="450"/>
        <w:rPr>
          <w:sz w:val="23"/>
        </w:rPr>
      </w:pPr>
      <w:r>
        <w:rPr>
          <w:sz w:val="23"/>
        </w:rPr>
        <w:t>Сроки по</w:t>
      </w:r>
      <w:r>
        <w:rPr>
          <w:spacing w:val="-1"/>
          <w:sz w:val="23"/>
        </w:rPr>
        <w:t xml:space="preserve"> </w:t>
      </w:r>
      <w:r>
        <w:rPr>
          <w:sz w:val="23"/>
        </w:rPr>
        <w:t>договору:</w:t>
      </w:r>
    </w:p>
    <w:p w:rsidR="00A252B8" w:rsidRDefault="00454CF4">
      <w:pPr>
        <w:pStyle w:val="Textoindependiente"/>
        <w:spacing w:line="263" w:lineRule="exact"/>
        <w:ind w:left="797"/>
      </w:pPr>
      <w:r>
        <w:t xml:space="preserve">Срок начала работ по проектированию Объекта – </w:t>
      </w:r>
      <w:r>
        <w:rPr>
          <w:b/>
        </w:rPr>
        <w:t xml:space="preserve">07 </w:t>
      </w:r>
      <w:r>
        <w:t xml:space="preserve">декабря </w:t>
      </w:r>
      <w:r>
        <w:rPr>
          <w:b/>
        </w:rPr>
        <w:t xml:space="preserve">2009 </w:t>
      </w:r>
      <w:r>
        <w:t>года.</w:t>
      </w:r>
    </w:p>
    <w:p w:rsidR="00A252B8" w:rsidRDefault="00454CF4">
      <w:pPr>
        <w:pStyle w:val="Textoindependiente"/>
        <w:spacing w:line="264" w:lineRule="exact"/>
        <w:ind w:left="797"/>
      </w:pPr>
      <w:r>
        <w:t xml:space="preserve">Срок начала строительства Объекта – </w:t>
      </w:r>
      <w:r>
        <w:rPr>
          <w:b/>
        </w:rPr>
        <w:t xml:space="preserve">02 </w:t>
      </w:r>
      <w:r>
        <w:t xml:space="preserve">апреля </w:t>
      </w:r>
      <w:r>
        <w:rPr>
          <w:b/>
        </w:rPr>
        <w:t xml:space="preserve">2010 </w:t>
      </w:r>
      <w:r>
        <w:t>года.</w:t>
      </w:r>
    </w:p>
    <w:p w:rsidR="00A252B8" w:rsidRDefault="00454CF4">
      <w:pPr>
        <w:pStyle w:val="Textoindependiente"/>
        <w:spacing w:line="264" w:lineRule="exact"/>
        <w:ind w:left="797"/>
      </w:pPr>
      <w:r>
        <w:t xml:space="preserve">Срок окончания строительства Объекта – </w:t>
      </w:r>
      <w:r>
        <w:rPr>
          <w:b/>
        </w:rPr>
        <w:t xml:space="preserve">01 </w:t>
      </w:r>
      <w:r>
        <w:t xml:space="preserve">декабря </w:t>
      </w:r>
      <w:r>
        <w:rPr>
          <w:b/>
        </w:rPr>
        <w:t xml:space="preserve">2010 </w:t>
      </w:r>
      <w:r>
        <w:t>года.</w:t>
      </w:r>
    </w:p>
    <w:p w:rsidR="00A252B8" w:rsidRDefault="00A252B8">
      <w:pPr>
        <w:pStyle w:val="Textoindependiente"/>
        <w:ind w:left="0"/>
        <w:rPr>
          <w:sz w:val="21"/>
        </w:rPr>
      </w:pPr>
    </w:p>
    <w:p w:rsidR="00A252B8" w:rsidRDefault="00454CF4">
      <w:pPr>
        <w:pStyle w:val="Prrafodelista"/>
        <w:numPr>
          <w:ilvl w:val="0"/>
          <w:numId w:val="10"/>
        </w:numPr>
        <w:tabs>
          <w:tab w:val="left" w:pos="2274"/>
        </w:tabs>
        <w:ind w:left="2273" w:hanging="258"/>
        <w:jc w:val="left"/>
        <w:rPr>
          <w:sz w:val="23"/>
        </w:rPr>
      </w:pPr>
      <w:r>
        <w:rPr>
          <w:sz w:val="23"/>
        </w:rPr>
        <w:t>ЦЕНА ДОГОВОРА И ПОРЯДОК РАСЧЕТОВ ПО</w:t>
      </w:r>
      <w:r>
        <w:rPr>
          <w:spacing w:val="17"/>
          <w:sz w:val="23"/>
        </w:rPr>
        <w:t xml:space="preserve"> </w:t>
      </w:r>
      <w:r>
        <w:rPr>
          <w:sz w:val="23"/>
        </w:rPr>
        <w:t>ДОГОВОРУ</w:t>
      </w:r>
    </w:p>
    <w:p w:rsidR="00A252B8" w:rsidRDefault="00A252B8">
      <w:pPr>
        <w:pStyle w:val="Textoindependiente"/>
        <w:spacing w:before="10"/>
        <w:ind w:left="0"/>
        <w:rPr>
          <w:sz w:val="20"/>
        </w:rPr>
      </w:pPr>
    </w:p>
    <w:p w:rsidR="00A252B8" w:rsidRDefault="00454CF4">
      <w:pPr>
        <w:pStyle w:val="Prrafodelista"/>
        <w:numPr>
          <w:ilvl w:val="1"/>
          <w:numId w:val="7"/>
        </w:numPr>
        <w:tabs>
          <w:tab w:val="left" w:pos="1392"/>
          <w:tab w:val="left" w:pos="1393"/>
          <w:tab w:val="left" w:pos="2362"/>
          <w:tab w:val="left" w:pos="3262"/>
          <w:tab w:val="left" w:pos="5251"/>
          <w:tab w:val="left" w:pos="6375"/>
          <w:tab w:val="left" w:pos="8165"/>
          <w:tab w:val="left" w:pos="9785"/>
        </w:tabs>
        <w:ind w:right="117" w:firstLine="679"/>
        <w:rPr>
          <w:sz w:val="23"/>
        </w:rPr>
      </w:pPr>
      <w:r>
        <w:rPr>
          <w:sz w:val="23"/>
        </w:rPr>
        <w:t>Общий</w:t>
      </w:r>
      <w:r>
        <w:rPr>
          <w:sz w:val="23"/>
        </w:rPr>
        <w:tab/>
        <w:t>объем</w:t>
      </w:r>
      <w:r>
        <w:rPr>
          <w:sz w:val="23"/>
        </w:rPr>
        <w:tab/>
        <w:t>инвестиционных</w:t>
      </w:r>
      <w:r>
        <w:rPr>
          <w:sz w:val="23"/>
        </w:rPr>
        <w:tab/>
        <w:t>средств,</w:t>
      </w:r>
      <w:r>
        <w:rPr>
          <w:sz w:val="23"/>
        </w:rPr>
        <w:tab/>
        <w:t>направляемых</w:t>
      </w:r>
      <w:r>
        <w:rPr>
          <w:sz w:val="23"/>
        </w:rPr>
        <w:tab/>
        <w:t>Инвестором</w:t>
      </w:r>
      <w:r>
        <w:rPr>
          <w:sz w:val="23"/>
        </w:rPr>
        <w:tab/>
      </w:r>
      <w:r>
        <w:rPr>
          <w:spacing w:val="-10"/>
          <w:sz w:val="23"/>
        </w:rPr>
        <w:t xml:space="preserve">на </w:t>
      </w:r>
      <w:r>
        <w:rPr>
          <w:sz w:val="23"/>
        </w:rPr>
        <w:t xml:space="preserve">строительство Объекта (цена Договора), составляет </w:t>
      </w:r>
      <w:r>
        <w:rPr>
          <w:b/>
          <w:sz w:val="23"/>
        </w:rPr>
        <w:t>2 280 000</w:t>
      </w:r>
      <w:r>
        <w:rPr>
          <w:b/>
          <w:spacing w:val="20"/>
          <w:sz w:val="23"/>
        </w:rPr>
        <w:t xml:space="preserve"> </w:t>
      </w:r>
      <w:r>
        <w:rPr>
          <w:sz w:val="23"/>
        </w:rPr>
        <w:t>рублей.</w:t>
      </w:r>
    </w:p>
    <w:p w:rsidR="00A252B8" w:rsidRDefault="00454CF4">
      <w:pPr>
        <w:pStyle w:val="Prrafodelista"/>
        <w:numPr>
          <w:ilvl w:val="1"/>
          <w:numId w:val="7"/>
        </w:numPr>
        <w:tabs>
          <w:tab w:val="left" w:pos="1247"/>
        </w:tabs>
        <w:spacing w:before="1" w:line="264" w:lineRule="exact"/>
        <w:ind w:left="1246" w:hanging="450"/>
        <w:rPr>
          <w:sz w:val="23"/>
        </w:rPr>
      </w:pPr>
      <w:r>
        <w:rPr>
          <w:sz w:val="23"/>
        </w:rPr>
        <w:t>Цена договора</w:t>
      </w:r>
      <w:r>
        <w:rPr>
          <w:spacing w:val="-1"/>
          <w:sz w:val="23"/>
        </w:rPr>
        <w:t xml:space="preserve"> </w:t>
      </w:r>
      <w:r>
        <w:rPr>
          <w:sz w:val="23"/>
        </w:rPr>
        <w:t>включает:</w:t>
      </w:r>
    </w:p>
    <w:p w:rsidR="00A252B8" w:rsidRDefault="00454CF4">
      <w:pPr>
        <w:pStyle w:val="Prrafodelista"/>
        <w:numPr>
          <w:ilvl w:val="2"/>
          <w:numId w:val="7"/>
        </w:numPr>
        <w:tabs>
          <w:tab w:val="left" w:pos="1439"/>
        </w:tabs>
        <w:spacing w:line="264" w:lineRule="exact"/>
        <w:ind w:hanging="642"/>
        <w:rPr>
          <w:sz w:val="23"/>
        </w:rPr>
      </w:pPr>
      <w:r>
        <w:rPr>
          <w:sz w:val="23"/>
        </w:rPr>
        <w:t>стоимость строительно-монтажных работ и материалов – 1 800 000</w:t>
      </w:r>
      <w:r>
        <w:rPr>
          <w:spacing w:val="-12"/>
          <w:sz w:val="23"/>
        </w:rPr>
        <w:t xml:space="preserve"> </w:t>
      </w:r>
      <w:r>
        <w:rPr>
          <w:sz w:val="23"/>
        </w:rPr>
        <w:t>рублей,</w:t>
      </w:r>
    </w:p>
    <w:p w:rsidR="00A252B8" w:rsidRDefault="00454CF4">
      <w:pPr>
        <w:pStyle w:val="Prrafodelista"/>
        <w:numPr>
          <w:ilvl w:val="2"/>
          <w:numId w:val="7"/>
        </w:numPr>
        <w:tabs>
          <w:tab w:val="left" w:pos="1439"/>
        </w:tabs>
        <w:spacing w:line="264" w:lineRule="exact"/>
        <w:ind w:hanging="642"/>
        <w:rPr>
          <w:sz w:val="23"/>
        </w:rPr>
      </w:pPr>
      <w:r>
        <w:rPr>
          <w:sz w:val="23"/>
        </w:rPr>
        <w:t>оплату услуг Застройщика – 200 000</w:t>
      </w:r>
      <w:r>
        <w:rPr>
          <w:spacing w:val="8"/>
          <w:sz w:val="23"/>
        </w:rPr>
        <w:t xml:space="preserve"> </w:t>
      </w:r>
      <w:r>
        <w:rPr>
          <w:sz w:val="23"/>
        </w:rPr>
        <w:t>рублей;</w:t>
      </w:r>
    </w:p>
    <w:p w:rsidR="00A252B8" w:rsidRDefault="00454CF4">
      <w:pPr>
        <w:pStyle w:val="Prrafodelista"/>
        <w:numPr>
          <w:ilvl w:val="2"/>
          <w:numId w:val="7"/>
        </w:numPr>
        <w:tabs>
          <w:tab w:val="left" w:pos="1439"/>
        </w:tabs>
        <w:spacing w:before="2" w:line="264" w:lineRule="exact"/>
        <w:ind w:hanging="642"/>
        <w:rPr>
          <w:sz w:val="23"/>
        </w:rPr>
      </w:pPr>
      <w:r>
        <w:rPr>
          <w:sz w:val="23"/>
        </w:rPr>
        <w:t>стоимость проектирования Объекта – 30 000</w:t>
      </w:r>
      <w:r>
        <w:rPr>
          <w:spacing w:val="-7"/>
          <w:sz w:val="23"/>
        </w:rPr>
        <w:t xml:space="preserve"> </w:t>
      </w:r>
      <w:r>
        <w:rPr>
          <w:sz w:val="23"/>
        </w:rPr>
        <w:t>рублей;</w:t>
      </w:r>
    </w:p>
    <w:p w:rsidR="00A252B8" w:rsidRDefault="00454CF4">
      <w:pPr>
        <w:pStyle w:val="Prrafodelista"/>
        <w:numPr>
          <w:ilvl w:val="2"/>
          <w:numId w:val="7"/>
        </w:numPr>
        <w:tabs>
          <w:tab w:val="left" w:pos="1439"/>
        </w:tabs>
        <w:ind w:right="117" w:firstLine="679"/>
        <w:rPr>
          <w:sz w:val="23"/>
        </w:rPr>
      </w:pPr>
      <w:r>
        <w:rPr>
          <w:sz w:val="23"/>
        </w:rPr>
        <w:t>оплата аренды земельного участка, разработки проектной градостроительной документации, работ по межеванию, подготовки документов для оформления прав Инвестора на земельный участок и Объект, работы по благоустройству - 250 000</w:t>
      </w:r>
      <w:r>
        <w:rPr>
          <w:spacing w:val="-16"/>
          <w:sz w:val="23"/>
        </w:rPr>
        <w:t xml:space="preserve"> </w:t>
      </w:r>
      <w:r>
        <w:rPr>
          <w:sz w:val="23"/>
        </w:rPr>
        <w:t>рублей.</w:t>
      </w:r>
    </w:p>
    <w:p w:rsidR="00A252B8" w:rsidRDefault="00454CF4">
      <w:pPr>
        <w:pStyle w:val="Textoindependiente"/>
        <w:spacing w:before="1"/>
        <w:ind w:right="117" w:firstLine="679"/>
        <w:jc w:val="both"/>
      </w:pPr>
      <w:r>
        <w:t>Пункты 3.1, 3.2.1 и 3.</w:t>
      </w:r>
      <w:r>
        <w:t>2.2 подлежат уточнению по результатам эскизного проектирования, пункты 3.2.3 и 3.2.4 изменению не подлежат.</w:t>
      </w:r>
    </w:p>
    <w:p w:rsidR="00A252B8" w:rsidRDefault="00454CF4">
      <w:pPr>
        <w:pStyle w:val="Textoindependiente"/>
        <w:spacing w:before="59"/>
        <w:ind w:right="120" w:firstLine="708"/>
        <w:jc w:val="both"/>
      </w:pPr>
      <w:r>
        <w:t>При изменении площади Объекта по результатам обмера БТИ, цена договора оста- ется неизменной.</w:t>
      </w:r>
    </w:p>
    <w:p w:rsidR="00A252B8" w:rsidRDefault="00454CF4">
      <w:pPr>
        <w:pStyle w:val="Prrafodelista"/>
        <w:numPr>
          <w:ilvl w:val="1"/>
          <w:numId w:val="7"/>
        </w:numPr>
        <w:tabs>
          <w:tab w:val="left" w:pos="1312"/>
        </w:tabs>
        <w:spacing w:before="59"/>
        <w:ind w:right="115" w:firstLine="679"/>
        <w:rPr>
          <w:sz w:val="23"/>
        </w:rPr>
      </w:pPr>
      <w:r>
        <w:rPr>
          <w:sz w:val="23"/>
        </w:rPr>
        <w:t xml:space="preserve">Цена договора может быть изменена в случае проведения </w:t>
      </w:r>
      <w:r>
        <w:rPr>
          <w:sz w:val="23"/>
        </w:rPr>
        <w:t>дополнительных проектных и строительно-монтажных работ, не оговоренных при заключении</w:t>
      </w:r>
      <w:r>
        <w:rPr>
          <w:spacing w:val="-13"/>
          <w:sz w:val="23"/>
        </w:rPr>
        <w:t xml:space="preserve"> </w:t>
      </w:r>
      <w:r>
        <w:rPr>
          <w:sz w:val="23"/>
        </w:rPr>
        <w:t>договора.</w:t>
      </w:r>
    </w:p>
    <w:p w:rsidR="00A252B8" w:rsidRDefault="00454CF4">
      <w:pPr>
        <w:pStyle w:val="Textoindependiente"/>
        <w:spacing w:before="62"/>
        <w:ind w:right="114" w:firstLine="708"/>
        <w:jc w:val="both"/>
      </w:pPr>
      <w:r>
        <w:t>Выполнение дополнительных проектных и строительно-монтажных работ, не огово- ренных при заключении договора, осуществляется по письменному заявлению Инвестора и</w:t>
      </w:r>
      <w:r>
        <w:t xml:space="preserve"> оформляется дополнительным соглашением с приложением сметы на выполнение дополнительных</w:t>
      </w:r>
      <w:r>
        <w:rPr>
          <w:spacing w:val="-3"/>
        </w:rPr>
        <w:t xml:space="preserve"> </w:t>
      </w:r>
      <w:r>
        <w:t>работ.</w:t>
      </w:r>
    </w:p>
    <w:p w:rsidR="00A252B8" w:rsidRDefault="00454CF4">
      <w:pPr>
        <w:pStyle w:val="Prrafodelista"/>
        <w:numPr>
          <w:ilvl w:val="1"/>
          <w:numId w:val="7"/>
        </w:numPr>
        <w:tabs>
          <w:tab w:val="left" w:pos="1285"/>
        </w:tabs>
        <w:spacing w:before="58"/>
        <w:ind w:right="114" w:firstLine="679"/>
        <w:rPr>
          <w:sz w:val="23"/>
        </w:rPr>
      </w:pPr>
      <w:r>
        <w:rPr>
          <w:sz w:val="23"/>
        </w:rPr>
        <w:t>Цена договора может быть увеличена по инициативе Застройщика в случае задержки Инвестором платежей в соответствии с Графиком платежей (Приложение № 2 к Договору</w:t>
      </w:r>
      <w:r>
        <w:rPr>
          <w:sz w:val="23"/>
        </w:rPr>
        <w:t>), если такая задержка привела к удорожанию стоимости строительства (материалов, оборудования,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работ).</w:t>
      </w:r>
    </w:p>
    <w:p w:rsidR="00A252B8" w:rsidRDefault="00454CF4">
      <w:pPr>
        <w:pStyle w:val="Textoindependiente"/>
        <w:spacing w:before="58"/>
        <w:ind w:left="797"/>
        <w:jc w:val="both"/>
      </w:pPr>
      <w:r>
        <w:t>Застройщик обязан обосновать увеличение стоимости строительства, а Инвестор</w:t>
      </w:r>
    </w:p>
    <w:p w:rsidR="00A252B8" w:rsidRDefault="00454CF4">
      <w:pPr>
        <w:pStyle w:val="Textoindependiente"/>
        <w:spacing w:before="4" w:line="264" w:lineRule="exact"/>
        <w:jc w:val="both"/>
      </w:pPr>
      <w:r>
        <w:t>подписать дополнительное соглашение об увеличении цены договора.</w:t>
      </w:r>
    </w:p>
    <w:p w:rsidR="00A252B8" w:rsidRDefault="00454CF4">
      <w:pPr>
        <w:pStyle w:val="Prrafodelista"/>
        <w:numPr>
          <w:ilvl w:val="1"/>
          <w:numId w:val="7"/>
        </w:numPr>
        <w:tabs>
          <w:tab w:val="left" w:pos="1247"/>
        </w:tabs>
        <w:ind w:right="117" w:firstLine="679"/>
        <w:rPr>
          <w:sz w:val="23"/>
        </w:rPr>
      </w:pPr>
      <w:r>
        <w:rPr>
          <w:sz w:val="23"/>
        </w:rPr>
        <w:t>Расчеты по н</w:t>
      </w:r>
      <w:r>
        <w:rPr>
          <w:sz w:val="23"/>
        </w:rPr>
        <w:t>астоящему договору осуществляются безналичным путем, перечислением денежных средств на расчетный счет Застройщика в соответствии с Гра- фиком платежей (Приложение № 2 к настоящему</w:t>
      </w:r>
      <w:r>
        <w:rPr>
          <w:spacing w:val="-2"/>
          <w:sz w:val="23"/>
        </w:rPr>
        <w:t xml:space="preserve"> </w:t>
      </w:r>
      <w:r>
        <w:rPr>
          <w:sz w:val="23"/>
        </w:rPr>
        <w:t>Договору).</w:t>
      </w:r>
    </w:p>
    <w:p w:rsidR="00A252B8" w:rsidRDefault="00A252B8">
      <w:pPr>
        <w:pStyle w:val="Textoindependiente"/>
        <w:spacing w:before="6"/>
        <w:ind w:left="0"/>
        <w:rPr>
          <w:sz w:val="20"/>
        </w:rPr>
      </w:pPr>
    </w:p>
    <w:p w:rsidR="00A252B8" w:rsidRDefault="00454CF4">
      <w:pPr>
        <w:pStyle w:val="Prrafodelista"/>
        <w:numPr>
          <w:ilvl w:val="0"/>
          <w:numId w:val="10"/>
        </w:numPr>
        <w:tabs>
          <w:tab w:val="left" w:pos="3620"/>
        </w:tabs>
        <w:ind w:left="3620" w:hanging="322"/>
        <w:jc w:val="left"/>
        <w:rPr>
          <w:sz w:val="23"/>
        </w:rPr>
      </w:pPr>
      <w:r>
        <w:rPr>
          <w:sz w:val="23"/>
        </w:rPr>
        <w:t>ПРАВА И ОБЯЗАННОСТИ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СТОРОН</w:t>
      </w:r>
    </w:p>
    <w:p w:rsidR="00A252B8" w:rsidRDefault="00A252B8">
      <w:pPr>
        <w:pStyle w:val="Textoindependiente"/>
        <w:spacing w:before="9"/>
        <w:ind w:left="0"/>
        <w:rPr>
          <w:sz w:val="20"/>
        </w:rPr>
      </w:pPr>
    </w:p>
    <w:p w:rsidR="00A252B8" w:rsidRDefault="00454CF4">
      <w:pPr>
        <w:pStyle w:val="Prrafodelista"/>
        <w:numPr>
          <w:ilvl w:val="1"/>
          <w:numId w:val="6"/>
        </w:numPr>
        <w:tabs>
          <w:tab w:val="left" w:pos="1288"/>
        </w:tabs>
        <w:spacing w:before="1"/>
        <w:ind w:hanging="450"/>
        <w:rPr>
          <w:b/>
          <w:i/>
          <w:sz w:val="23"/>
        </w:rPr>
      </w:pPr>
      <w:r>
        <w:rPr>
          <w:w w:val="115"/>
          <w:sz w:val="23"/>
        </w:rPr>
        <w:t>Инвестор</w:t>
      </w:r>
      <w:r>
        <w:rPr>
          <w:spacing w:val="-9"/>
          <w:w w:val="115"/>
          <w:sz w:val="23"/>
        </w:rPr>
        <w:t xml:space="preserve"> </w:t>
      </w:r>
      <w:r>
        <w:rPr>
          <w:w w:val="115"/>
          <w:sz w:val="23"/>
        </w:rPr>
        <w:t>вправе</w:t>
      </w:r>
      <w:r>
        <w:rPr>
          <w:b/>
          <w:i/>
          <w:w w:val="115"/>
          <w:sz w:val="23"/>
        </w:rPr>
        <w:t>: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489"/>
        </w:tabs>
        <w:spacing w:before="64"/>
        <w:ind w:right="116" w:firstLine="720"/>
        <w:rPr>
          <w:sz w:val="23"/>
        </w:rPr>
      </w:pPr>
      <w:r>
        <w:rPr>
          <w:sz w:val="23"/>
        </w:rPr>
        <w:t>проверять ход и качество работ, выполняемых Застройщиком и Подрядчиком, не вмешиваясь в их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деятельность;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523"/>
        </w:tabs>
        <w:spacing w:before="59"/>
        <w:ind w:right="120" w:firstLine="720"/>
        <w:rPr>
          <w:sz w:val="23"/>
        </w:rPr>
      </w:pPr>
      <w:r>
        <w:rPr>
          <w:sz w:val="23"/>
        </w:rPr>
        <w:t>требовать своевременного устранения недостатков, допущенных при строи- тельстве</w:t>
      </w:r>
      <w:r>
        <w:rPr>
          <w:spacing w:val="-1"/>
          <w:sz w:val="23"/>
        </w:rPr>
        <w:t xml:space="preserve"> </w:t>
      </w:r>
      <w:r>
        <w:rPr>
          <w:sz w:val="23"/>
        </w:rPr>
        <w:t>Объекта;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499"/>
        </w:tabs>
        <w:spacing w:before="59"/>
        <w:ind w:left="1498" w:hanging="661"/>
        <w:rPr>
          <w:sz w:val="23"/>
        </w:rPr>
      </w:pPr>
      <w:r>
        <w:rPr>
          <w:sz w:val="23"/>
        </w:rPr>
        <w:t>досрочно</w:t>
      </w:r>
      <w:r>
        <w:rPr>
          <w:spacing w:val="16"/>
          <w:sz w:val="23"/>
        </w:rPr>
        <w:t xml:space="preserve"> </w:t>
      </w:r>
      <w:r>
        <w:rPr>
          <w:sz w:val="23"/>
        </w:rPr>
        <w:t>производить</w:t>
      </w:r>
      <w:r>
        <w:rPr>
          <w:spacing w:val="18"/>
          <w:sz w:val="23"/>
        </w:rPr>
        <w:t xml:space="preserve"> </w:t>
      </w:r>
      <w:r>
        <w:rPr>
          <w:sz w:val="23"/>
        </w:rPr>
        <w:t>платежи,</w:t>
      </w:r>
      <w:r>
        <w:rPr>
          <w:spacing w:val="18"/>
          <w:sz w:val="23"/>
        </w:rPr>
        <w:t xml:space="preserve"> </w:t>
      </w:r>
      <w:r>
        <w:rPr>
          <w:sz w:val="23"/>
        </w:rPr>
        <w:t>указанные</w:t>
      </w:r>
      <w:r>
        <w:rPr>
          <w:spacing w:val="16"/>
          <w:sz w:val="23"/>
        </w:rPr>
        <w:t xml:space="preserve"> </w:t>
      </w:r>
      <w:r>
        <w:rPr>
          <w:sz w:val="23"/>
        </w:rPr>
        <w:t>в</w:t>
      </w:r>
      <w:r>
        <w:rPr>
          <w:spacing w:val="18"/>
          <w:sz w:val="23"/>
        </w:rPr>
        <w:t xml:space="preserve"> </w:t>
      </w:r>
      <w:r>
        <w:rPr>
          <w:sz w:val="23"/>
        </w:rPr>
        <w:t>Графике</w:t>
      </w:r>
      <w:r>
        <w:rPr>
          <w:spacing w:val="16"/>
          <w:sz w:val="23"/>
        </w:rPr>
        <w:t xml:space="preserve"> </w:t>
      </w:r>
      <w:r>
        <w:rPr>
          <w:sz w:val="23"/>
        </w:rPr>
        <w:t>платежей</w:t>
      </w:r>
      <w:r>
        <w:rPr>
          <w:spacing w:val="19"/>
          <w:sz w:val="23"/>
        </w:rPr>
        <w:t xml:space="preserve"> </w:t>
      </w:r>
      <w:r>
        <w:rPr>
          <w:sz w:val="23"/>
        </w:rPr>
        <w:t>(Приложение</w:t>
      </w:r>
    </w:p>
    <w:p w:rsidR="00A252B8" w:rsidRDefault="00454CF4">
      <w:pPr>
        <w:pStyle w:val="Textoindependiente"/>
        <w:spacing w:before="2"/>
      </w:pPr>
      <w:r>
        <w:t>№ 2 к Договору).</w:t>
      </w:r>
    </w:p>
    <w:p w:rsidR="00A252B8" w:rsidRDefault="00A252B8">
      <w:pPr>
        <w:pStyle w:val="Textoindependiente"/>
        <w:spacing w:before="8"/>
        <w:ind w:left="0"/>
        <w:rPr>
          <w:sz w:val="22"/>
        </w:rPr>
      </w:pPr>
    </w:p>
    <w:p w:rsidR="00A252B8" w:rsidRDefault="00454CF4">
      <w:pPr>
        <w:pStyle w:val="Prrafodelista"/>
        <w:numPr>
          <w:ilvl w:val="1"/>
          <w:numId w:val="6"/>
        </w:numPr>
        <w:tabs>
          <w:tab w:val="left" w:pos="1288"/>
        </w:tabs>
        <w:ind w:hanging="450"/>
        <w:rPr>
          <w:b/>
          <w:i/>
          <w:sz w:val="23"/>
        </w:rPr>
      </w:pPr>
      <w:r>
        <w:rPr>
          <w:w w:val="115"/>
          <w:sz w:val="23"/>
        </w:rPr>
        <w:t>Инвестор</w:t>
      </w:r>
      <w:r>
        <w:rPr>
          <w:spacing w:val="-12"/>
          <w:w w:val="115"/>
          <w:sz w:val="23"/>
        </w:rPr>
        <w:t xml:space="preserve"> </w:t>
      </w:r>
      <w:r>
        <w:rPr>
          <w:w w:val="115"/>
          <w:sz w:val="23"/>
        </w:rPr>
        <w:t>обязан</w:t>
      </w:r>
      <w:r>
        <w:rPr>
          <w:b/>
          <w:i/>
          <w:w w:val="115"/>
          <w:sz w:val="23"/>
        </w:rPr>
        <w:t>: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489"/>
        </w:tabs>
        <w:spacing w:before="62"/>
        <w:ind w:right="118" w:firstLine="720"/>
        <w:rPr>
          <w:sz w:val="23"/>
        </w:rPr>
      </w:pPr>
      <w:r>
        <w:rPr>
          <w:sz w:val="23"/>
        </w:rPr>
        <w:t>своевременно вносить денежные средства в соответствии с Графиком плате- жей (Приложение № 2 к настоящему</w:t>
      </w:r>
      <w:r>
        <w:rPr>
          <w:spacing w:val="-4"/>
          <w:sz w:val="23"/>
        </w:rPr>
        <w:t xml:space="preserve"> </w:t>
      </w:r>
      <w:r>
        <w:rPr>
          <w:sz w:val="23"/>
        </w:rPr>
        <w:t>Договору);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480"/>
        </w:tabs>
        <w:spacing w:before="59"/>
        <w:ind w:left="1479" w:hanging="642"/>
        <w:rPr>
          <w:sz w:val="23"/>
        </w:rPr>
      </w:pPr>
      <w:r>
        <w:rPr>
          <w:sz w:val="23"/>
        </w:rPr>
        <w:t>согласовать с Застройщиком эскизный проект</w:t>
      </w:r>
      <w:r>
        <w:rPr>
          <w:spacing w:val="13"/>
          <w:sz w:val="23"/>
        </w:rPr>
        <w:t xml:space="preserve"> </w:t>
      </w:r>
      <w:r>
        <w:rPr>
          <w:sz w:val="23"/>
        </w:rPr>
        <w:t>Объекта;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480"/>
        </w:tabs>
        <w:spacing w:before="62"/>
        <w:ind w:right="120" w:firstLine="720"/>
        <w:rPr>
          <w:sz w:val="23"/>
        </w:rPr>
      </w:pPr>
      <w:r>
        <w:rPr>
          <w:sz w:val="23"/>
        </w:rPr>
        <w:t>за счет собственных средств выполнить благоустройство территории перед Объектом, в соответствии с разделом эскизного проекта «Схема генерального</w:t>
      </w:r>
      <w:r>
        <w:rPr>
          <w:spacing w:val="-13"/>
          <w:sz w:val="23"/>
        </w:rPr>
        <w:t xml:space="preserve"> </w:t>
      </w:r>
      <w:r>
        <w:rPr>
          <w:sz w:val="23"/>
        </w:rPr>
        <w:t>плана»;</w:t>
      </w:r>
    </w:p>
    <w:p w:rsidR="00A252B8" w:rsidRDefault="00A252B8">
      <w:pPr>
        <w:rPr>
          <w:sz w:val="23"/>
        </w:rPr>
        <w:sectPr w:rsidR="00A252B8">
          <w:pgSz w:w="11900" w:h="16840"/>
          <w:pgMar w:top="580" w:right="440" w:bottom="540" w:left="1300" w:header="290" w:footer="359" w:gutter="0"/>
          <w:cols w:space="720"/>
        </w:sectPr>
      </w:pPr>
    </w:p>
    <w:p w:rsidR="00A252B8" w:rsidRDefault="00454CF4">
      <w:pPr>
        <w:pStyle w:val="Prrafodelista"/>
        <w:numPr>
          <w:ilvl w:val="2"/>
          <w:numId w:val="6"/>
        </w:numPr>
        <w:tabs>
          <w:tab w:val="left" w:pos="1535"/>
        </w:tabs>
        <w:spacing w:before="85"/>
        <w:ind w:right="114" w:firstLine="720"/>
        <w:rPr>
          <w:sz w:val="23"/>
        </w:rPr>
      </w:pPr>
      <w:r>
        <w:rPr>
          <w:sz w:val="23"/>
        </w:rPr>
        <w:lastRenderedPageBreak/>
        <w:t>в случае увеличения стоимости строительства при несоблюдении Графика платежей (Прилож</w:t>
      </w:r>
      <w:r>
        <w:rPr>
          <w:sz w:val="23"/>
        </w:rPr>
        <w:t>ение № 2 к настоящему Договору) в течение 5 дней с момента получе- ния уведомления Застройщика заключить с ним дополнительное соглашение об увеличе- нии стоимости строительства (п. 3.4 настоящего</w:t>
      </w:r>
      <w:r>
        <w:rPr>
          <w:spacing w:val="-2"/>
          <w:sz w:val="23"/>
        </w:rPr>
        <w:t xml:space="preserve"> </w:t>
      </w:r>
      <w:r>
        <w:rPr>
          <w:sz w:val="23"/>
        </w:rPr>
        <w:t>Договора);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494"/>
        </w:tabs>
        <w:spacing w:before="61"/>
        <w:ind w:right="117" w:firstLine="720"/>
        <w:rPr>
          <w:sz w:val="23"/>
        </w:rPr>
      </w:pPr>
      <w:r>
        <w:rPr>
          <w:sz w:val="23"/>
        </w:rPr>
        <w:t>нести затраты по содержанию Объекта с момента его</w:t>
      </w:r>
      <w:r>
        <w:rPr>
          <w:sz w:val="23"/>
        </w:rPr>
        <w:t xml:space="preserve"> передачи Инвестору по передаточному</w:t>
      </w:r>
      <w:r>
        <w:rPr>
          <w:spacing w:val="-3"/>
          <w:sz w:val="23"/>
        </w:rPr>
        <w:t xml:space="preserve"> </w:t>
      </w:r>
      <w:r>
        <w:rPr>
          <w:sz w:val="23"/>
        </w:rPr>
        <w:t>акту;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480"/>
        </w:tabs>
        <w:spacing w:before="61"/>
        <w:ind w:right="118" w:firstLine="720"/>
        <w:rPr>
          <w:sz w:val="23"/>
        </w:rPr>
      </w:pPr>
      <w:r>
        <w:rPr>
          <w:sz w:val="23"/>
        </w:rPr>
        <w:t>использовать Объект и земельный участок в соответствии с его назначением</w:t>
      </w:r>
      <w:r>
        <w:rPr>
          <w:spacing w:val="-21"/>
          <w:sz w:val="23"/>
        </w:rPr>
        <w:t xml:space="preserve"> </w:t>
      </w:r>
      <w:r>
        <w:rPr>
          <w:sz w:val="23"/>
        </w:rPr>
        <w:t>и установленными градостроительными и санитарными нормами и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правилами.</w:t>
      </w:r>
    </w:p>
    <w:p w:rsidR="00A252B8" w:rsidRDefault="00A252B8">
      <w:pPr>
        <w:pStyle w:val="Textoindependiente"/>
        <w:spacing w:before="8"/>
        <w:ind w:left="0"/>
        <w:rPr>
          <w:sz w:val="22"/>
        </w:rPr>
      </w:pPr>
    </w:p>
    <w:p w:rsidR="00A252B8" w:rsidRDefault="00454CF4">
      <w:pPr>
        <w:pStyle w:val="Prrafodelista"/>
        <w:numPr>
          <w:ilvl w:val="1"/>
          <w:numId w:val="6"/>
        </w:numPr>
        <w:tabs>
          <w:tab w:val="left" w:pos="1288"/>
        </w:tabs>
        <w:ind w:hanging="450"/>
        <w:rPr>
          <w:b/>
          <w:i/>
          <w:sz w:val="23"/>
        </w:rPr>
      </w:pPr>
      <w:r>
        <w:rPr>
          <w:w w:val="115"/>
          <w:sz w:val="23"/>
        </w:rPr>
        <w:t>Застройщик</w:t>
      </w:r>
      <w:r>
        <w:rPr>
          <w:spacing w:val="-12"/>
          <w:w w:val="115"/>
          <w:sz w:val="23"/>
        </w:rPr>
        <w:t xml:space="preserve"> </w:t>
      </w:r>
      <w:r>
        <w:rPr>
          <w:w w:val="115"/>
          <w:sz w:val="23"/>
        </w:rPr>
        <w:t>обязан</w:t>
      </w:r>
      <w:r>
        <w:rPr>
          <w:b/>
          <w:i/>
          <w:w w:val="115"/>
          <w:sz w:val="23"/>
        </w:rPr>
        <w:t>: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480"/>
        </w:tabs>
        <w:spacing w:before="62"/>
        <w:ind w:left="1479" w:hanging="642"/>
        <w:rPr>
          <w:sz w:val="23"/>
        </w:rPr>
      </w:pPr>
      <w:r>
        <w:rPr>
          <w:sz w:val="23"/>
        </w:rPr>
        <w:t>получить и оформить исходные данные для</w:t>
      </w:r>
      <w:r>
        <w:rPr>
          <w:spacing w:val="-3"/>
          <w:sz w:val="23"/>
        </w:rPr>
        <w:t xml:space="preserve"> </w:t>
      </w:r>
      <w:r>
        <w:rPr>
          <w:sz w:val="23"/>
        </w:rPr>
        <w:t>проектирования;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516"/>
        </w:tabs>
        <w:spacing w:before="62"/>
        <w:ind w:right="119" w:firstLine="720"/>
        <w:rPr>
          <w:sz w:val="23"/>
        </w:rPr>
      </w:pPr>
      <w:r>
        <w:rPr>
          <w:sz w:val="23"/>
        </w:rPr>
        <w:t>обеспечить разработку проекта планировки территории под индивидуальное жилищное</w:t>
      </w:r>
      <w:r>
        <w:rPr>
          <w:spacing w:val="-2"/>
          <w:sz w:val="23"/>
        </w:rPr>
        <w:t xml:space="preserve"> </w:t>
      </w:r>
      <w:r>
        <w:rPr>
          <w:sz w:val="23"/>
        </w:rPr>
        <w:t>строительство;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518"/>
        </w:tabs>
        <w:spacing w:before="59"/>
        <w:ind w:right="118" w:firstLine="720"/>
        <w:rPr>
          <w:sz w:val="23"/>
        </w:rPr>
      </w:pPr>
      <w:r>
        <w:rPr>
          <w:sz w:val="23"/>
        </w:rPr>
        <w:t>обеспечить разработку проекта инженерного обеспечения в соответствии с техническими условиями эксплуатирующих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организаций;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480"/>
        </w:tabs>
        <w:spacing w:before="59"/>
        <w:ind w:left="1479" w:hanging="642"/>
        <w:rPr>
          <w:sz w:val="23"/>
        </w:rPr>
      </w:pPr>
      <w:r>
        <w:rPr>
          <w:sz w:val="23"/>
        </w:rPr>
        <w:t>оформить разрешительную документацию на</w:t>
      </w:r>
      <w:r>
        <w:rPr>
          <w:spacing w:val="-1"/>
          <w:sz w:val="23"/>
        </w:rPr>
        <w:t xml:space="preserve"> </w:t>
      </w:r>
      <w:r>
        <w:rPr>
          <w:sz w:val="23"/>
        </w:rPr>
        <w:t>строительство;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480"/>
        </w:tabs>
        <w:spacing w:before="62"/>
        <w:ind w:left="1479" w:hanging="642"/>
        <w:rPr>
          <w:sz w:val="23"/>
        </w:rPr>
      </w:pPr>
      <w:r>
        <w:rPr>
          <w:sz w:val="23"/>
        </w:rPr>
        <w:t>обеспечить строительство Объекта проектно-сметной</w:t>
      </w:r>
      <w:r>
        <w:rPr>
          <w:spacing w:val="-4"/>
          <w:sz w:val="23"/>
        </w:rPr>
        <w:t xml:space="preserve"> </w:t>
      </w:r>
      <w:r>
        <w:rPr>
          <w:sz w:val="23"/>
        </w:rPr>
        <w:t>документацией;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504"/>
        </w:tabs>
        <w:spacing w:before="59"/>
        <w:ind w:right="116" w:firstLine="720"/>
        <w:rPr>
          <w:sz w:val="23"/>
        </w:rPr>
      </w:pPr>
      <w:r>
        <w:rPr>
          <w:sz w:val="23"/>
        </w:rPr>
        <w:t>привлечь для осуществления работ по возведению Объекта Подрядчика или осуществить работы по строительству Объекта собственными</w:t>
      </w:r>
      <w:r>
        <w:rPr>
          <w:spacing w:val="-4"/>
          <w:sz w:val="23"/>
        </w:rPr>
        <w:t xml:space="preserve"> </w:t>
      </w:r>
      <w:r>
        <w:rPr>
          <w:sz w:val="23"/>
        </w:rPr>
        <w:t>силами;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480"/>
        </w:tabs>
        <w:spacing w:before="60"/>
        <w:ind w:left="1479" w:hanging="642"/>
        <w:rPr>
          <w:sz w:val="23"/>
        </w:rPr>
      </w:pPr>
      <w:r>
        <w:rPr>
          <w:sz w:val="23"/>
        </w:rPr>
        <w:t>н</w:t>
      </w:r>
      <w:r>
        <w:rPr>
          <w:sz w:val="23"/>
        </w:rPr>
        <w:t>ести ответственность за качество и сроки выполнения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489"/>
        </w:tabs>
        <w:spacing w:before="59"/>
        <w:ind w:right="118" w:firstLine="720"/>
        <w:rPr>
          <w:sz w:val="23"/>
        </w:rPr>
      </w:pPr>
      <w:r>
        <w:rPr>
          <w:sz w:val="23"/>
        </w:rPr>
        <w:t>осуществлять контроль (технический надзор) за ходом и качеством выполняе- мых работ, соблюдением их сроков, качеством и правильностью использования применяе- мых материалов, изделий,</w:t>
      </w:r>
      <w:r>
        <w:rPr>
          <w:spacing w:val="-3"/>
          <w:sz w:val="23"/>
        </w:rPr>
        <w:t xml:space="preserve"> </w:t>
      </w:r>
      <w:r>
        <w:rPr>
          <w:sz w:val="23"/>
        </w:rPr>
        <w:t>оборудования;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530"/>
        </w:tabs>
        <w:spacing w:before="59"/>
        <w:ind w:right="115" w:firstLine="720"/>
        <w:rPr>
          <w:sz w:val="23"/>
        </w:rPr>
      </w:pPr>
      <w:r>
        <w:rPr>
          <w:sz w:val="23"/>
        </w:rPr>
        <w:t>использовать денежные средства, полученные от Инвестора</w:t>
      </w:r>
      <w:r>
        <w:rPr>
          <w:b/>
          <w:sz w:val="23"/>
        </w:rPr>
        <w:t xml:space="preserve">, </w:t>
      </w:r>
      <w:r>
        <w:rPr>
          <w:sz w:val="23"/>
        </w:rPr>
        <w:t>по целевому назначению – для финансирования работ, закупки материалов, оборудования, нести дру- гие расходы необходимые для строительства</w:t>
      </w:r>
      <w:r>
        <w:rPr>
          <w:spacing w:val="-1"/>
          <w:sz w:val="23"/>
        </w:rPr>
        <w:t xml:space="preserve"> </w:t>
      </w:r>
      <w:r>
        <w:rPr>
          <w:sz w:val="23"/>
        </w:rPr>
        <w:t>Объекта;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674"/>
        </w:tabs>
        <w:spacing w:before="61"/>
        <w:ind w:right="114" w:firstLine="720"/>
        <w:rPr>
          <w:sz w:val="23"/>
        </w:rPr>
      </w:pPr>
      <w:r>
        <w:rPr>
          <w:sz w:val="23"/>
        </w:rPr>
        <w:t>по запросу Инвестора информировать его о ходе выполнения работ по строительству</w:t>
      </w:r>
      <w:r>
        <w:rPr>
          <w:spacing w:val="-3"/>
          <w:sz w:val="23"/>
        </w:rPr>
        <w:t xml:space="preserve"> </w:t>
      </w:r>
      <w:r>
        <w:rPr>
          <w:sz w:val="23"/>
        </w:rPr>
        <w:t>Объекта;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640"/>
        </w:tabs>
        <w:spacing w:before="59"/>
        <w:ind w:right="116" w:firstLine="720"/>
        <w:rPr>
          <w:sz w:val="23"/>
        </w:rPr>
      </w:pPr>
      <w:r>
        <w:rPr>
          <w:sz w:val="23"/>
        </w:rPr>
        <w:t>после передачи Объекта Инвестору передать Инструкцию по эксплуатации жилого дома и установленного в нем оборудования;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631"/>
        </w:tabs>
        <w:spacing w:before="61"/>
        <w:ind w:right="115" w:firstLine="720"/>
        <w:rPr>
          <w:b/>
          <w:sz w:val="23"/>
        </w:rPr>
      </w:pPr>
      <w:r>
        <w:rPr>
          <w:sz w:val="23"/>
        </w:rPr>
        <w:t>в случае увеличения стоимости строительства в соо</w:t>
      </w:r>
      <w:r>
        <w:rPr>
          <w:sz w:val="23"/>
        </w:rPr>
        <w:t>тветствии с п. 3.4 дого- вора письменно уведомить об этом</w:t>
      </w:r>
      <w:r>
        <w:rPr>
          <w:spacing w:val="3"/>
          <w:sz w:val="23"/>
        </w:rPr>
        <w:t xml:space="preserve"> </w:t>
      </w:r>
      <w:r>
        <w:rPr>
          <w:sz w:val="23"/>
        </w:rPr>
        <w:t>Инвестора</w:t>
      </w:r>
      <w:r>
        <w:rPr>
          <w:b/>
          <w:sz w:val="23"/>
        </w:rPr>
        <w:t>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852"/>
        </w:tabs>
        <w:spacing w:before="62"/>
        <w:ind w:right="118" w:firstLine="720"/>
        <w:rPr>
          <w:sz w:val="23"/>
        </w:rPr>
      </w:pPr>
      <w:r>
        <w:rPr>
          <w:sz w:val="23"/>
        </w:rPr>
        <w:t>перечислить комитету земельных ресурсов и землепользования администрации г. Тамбова денежные средства за аренду земельного</w:t>
      </w:r>
      <w:r>
        <w:rPr>
          <w:spacing w:val="-11"/>
          <w:sz w:val="23"/>
        </w:rPr>
        <w:t xml:space="preserve"> </w:t>
      </w:r>
      <w:r>
        <w:rPr>
          <w:sz w:val="23"/>
        </w:rPr>
        <w:t>участка;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636"/>
        </w:tabs>
        <w:spacing w:before="56"/>
        <w:ind w:right="115" w:firstLine="720"/>
        <w:rPr>
          <w:sz w:val="23"/>
        </w:rPr>
      </w:pPr>
      <w:r>
        <w:rPr>
          <w:sz w:val="23"/>
        </w:rPr>
        <w:t>по окончании строительства предоставить Инвестору кадас</w:t>
      </w:r>
      <w:r>
        <w:rPr>
          <w:sz w:val="23"/>
        </w:rPr>
        <w:t>тровый паспорт на Объект и другие документы необходимые для регистрации права собственности на Объект.</w:t>
      </w:r>
    </w:p>
    <w:p w:rsidR="00A252B8" w:rsidRDefault="00454CF4">
      <w:pPr>
        <w:pStyle w:val="Prrafodelista"/>
        <w:numPr>
          <w:ilvl w:val="1"/>
          <w:numId w:val="6"/>
        </w:numPr>
        <w:tabs>
          <w:tab w:val="left" w:pos="1288"/>
        </w:tabs>
        <w:spacing w:before="121"/>
        <w:ind w:hanging="450"/>
        <w:rPr>
          <w:b/>
          <w:i/>
          <w:sz w:val="23"/>
        </w:rPr>
      </w:pPr>
      <w:r>
        <w:rPr>
          <w:w w:val="115"/>
          <w:sz w:val="23"/>
        </w:rPr>
        <w:t>Застройщик</w:t>
      </w:r>
      <w:r>
        <w:rPr>
          <w:spacing w:val="-10"/>
          <w:w w:val="115"/>
          <w:sz w:val="23"/>
        </w:rPr>
        <w:t xml:space="preserve"> </w:t>
      </w:r>
      <w:r>
        <w:rPr>
          <w:w w:val="115"/>
          <w:sz w:val="23"/>
        </w:rPr>
        <w:t>вправе</w:t>
      </w:r>
      <w:r>
        <w:rPr>
          <w:b/>
          <w:i/>
          <w:w w:val="115"/>
          <w:sz w:val="23"/>
        </w:rPr>
        <w:t>: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516"/>
        </w:tabs>
        <w:spacing w:before="60"/>
        <w:ind w:left="1515" w:hanging="678"/>
        <w:rPr>
          <w:sz w:val="23"/>
        </w:rPr>
      </w:pPr>
      <w:r>
        <w:rPr>
          <w:sz w:val="23"/>
        </w:rPr>
        <w:t>требовать</w:t>
      </w:r>
      <w:r>
        <w:rPr>
          <w:spacing w:val="42"/>
          <w:sz w:val="23"/>
        </w:rPr>
        <w:t xml:space="preserve"> </w:t>
      </w:r>
      <w:r>
        <w:rPr>
          <w:sz w:val="23"/>
        </w:rPr>
        <w:t>от</w:t>
      </w:r>
      <w:r>
        <w:rPr>
          <w:spacing w:val="43"/>
          <w:sz w:val="23"/>
        </w:rPr>
        <w:t xml:space="preserve"> </w:t>
      </w:r>
      <w:r>
        <w:rPr>
          <w:sz w:val="23"/>
        </w:rPr>
        <w:t>Инвестора</w:t>
      </w:r>
      <w:r>
        <w:rPr>
          <w:spacing w:val="41"/>
          <w:sz w:val="23"/>
        </w:rPr>
        <w:t xml:space="preserve"> </w:t>
      </w:r>
      <w:r>
        <w:rPr>
          <w:sz w:val="23"/>
        </w:rPr>
        <w:t>увеличения</w:t>
      </w:r>
      <w:r>
        <w:rPr>
          <w:spacing w:val="42"/>
          <w:sz w:val="23"/>
        </w:rPr>
        <w:t xml:space="preserve"> </w:t>
      </w:r>
      <w:r>
        <w:rPr>
          <w:sz w:val="23"/>
        </w:rPr>
        <w:t>цены</w:t>
      </w:r>
      <w:r>
        <w:rPr>
          <w:spacing w:val="43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42"/>
          <w:sz w:val="23"/>
        </w:rPr>
        <w:t xml:space="preserve"> </w:t>
      </w:r>
      <w:r>
        <w:rPr>
          <w:sz w:val="23"/>
        </w:rPr>
        <w:t>в</w:t>
      </w:r>
      <w:r>
        <w:rPr>
          <w:spacing w:val="43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43"/>
          <w:sz w:val="23"/>
        </w:rPr>
        <w:t xml:space="preserve"> </w:t>
      </w:r>
      <w:r>
        <w:rPr>
          <w:sz w:val="23"/>
        </w:rPr>
        <w:t>с</w:t>
      </w:r>
      <w:r>
        <w:rPr>
          <w:spacing w:val="43"/>
          <w:sz w:val="23"/>
        </w:rPr>
        <w:t xml:space="preserve"> </w:t>
      </w:r>
      <w:r>
        <w:rPr>
          <w:sz w:val="23"/>
        </w:rPr>
        <w:t>п.</w:t>
      </w:r>
      <w:r>
        <w:rPr>
          <w:spacing w:val="43"/>
          <w:sz w:val="23"/>
        </w:rPr>
        <w:t xml:space="preserve"> </w:t>
      </w:r>
      <w:r>
        <w:rPr>
          <w:sz w:val="23"/>
        </w:rPr>
        <w:t>3.4</w:t>
      </w:r>
    </w:p>
    <w:p w:rsidR="00A252B8" w:rsidRDefault="00454CF4">
      <w:pPr>
        <w:pStyle w:val="Textoindependiente"/>
        <w:spacing w:before="2"/>
      </w:pPr>
      <w:r>
        <w:t>договора;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506"/>
        </w:tabs>
        <w:spacing w:before="61" w:line="237" w:lineRule="auto"/>
        <w:ind w:right="118" w:firstLine="720"/>
        <w:rPr>
          <w:sz w:val="23"/>
        </w:rPr>
      </w:pPr>
      <w:r>
        <w:rPr>
          <w:sz w:val="23"/>
        </w:rPr>
        <w:t>не приступать к работе, а начатую работу приостановить в случаях неиспол- нения Инвестором своих обязательств по</w:t>
      </w:r>
      <w:r>
        <w:rPr>
          <w:spacing w:val="4"/>
          <w:sz w:val="23"/>
        </w:rPr>
        <w:t xml:space="preserve"> </w:t>
      </w:r>
      <w:r>
        <w:rPr>
          <w:sz w:val="23"/>
        </w:rPr>
        <w:t>договору;</w:t>
      </w:r>
    </w:p>
    <w:p w:rsidR="00A252B8" w:rsidRDefault="00454CF4">
      <w:pPr>
        <w:pStyle w:val="Prrafodelista"/>
        <w:numPr>
          <w:ilvl w:val="2"/>
          <w:numId w:val="6"/>
        </w:numPr>
        <w:tabs>
          <w:tab w:val="left" w:pos="1489"/>
        </w:tabs>
        <w:spacing w:before="62"/>
        <w:ind w:right="118" w:firstLine="720"/>
        <w:rPr>
          <w:sz w:val="23"/>
        </w:rPr>
      </w:pPr>
      <w:r>
        <w:rPr>
          <w:sz w:val="23"/>
        </w:rPr>
        <w:t>при неисполнении Инвестором обязанностей по договору Застройщик имеет право на удержание Объекта до полного исполнения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обязанностей.</w:t>
      </w:r>
    </w:p>
    <w:p w:rsidR="00A252B8" w:rsidRDefault="00454CF4">
      <w:pPr>
        <w:pStyle w:val="Textoindependiente"/>
        <w:ind w:firstLine="720"/>
      </w:pPr>
      <w:r>
        <w:t>При неисполнении Инвестором обязанностей по договору в течение 15 дней За</w:t>
      </w:r>
      <w:r>
        <w:rPr>
          <w:b/>
        </w:rPr>
        <w:t xml:space="preserve">- </w:t>
      </w:r>
      <w:r>
        <w:t>стройщик имеет право расторгнуть договор в одностороннем порядке.</w:t>
      </w:r>
    </w:p>
    <w:p w:rsidR="00A252B8" w:rsidRDefault="00A252B8">
      <w:pPr>
        <w:pStyle w:val="Textoindependiente"/>
        <w:spacing w:before="8"/>
        <w:ind w:left="0"/>
        <w:rPr>
          <w:sz w:val="20"/>
        </w:rPr>
      </w:pPr>
    </w:p>
    <w:p w:rsidR="00A252B8" w:rsidRDefault="00454CF4">
      <w:pPr>
        <w:pStyle w:val="Prrafodelista"/>
        <w:numPr>
          <w:ilvl w:val="0"/>
          <w:numId w:val="10"/>
        </w:numPr>
        <w:tabs>
          <w:tab w:val="left" w:pos="2502"/>
        </w:tabs>
        <w:spacing w:before="1"/>
        <w:ind w:left="2501" w:hanging="258"/>
        <w:jc w:val="left"/>
        <w:rPr>
          <w:sz w:val="23"/>
        </w:rPr>
      </w:pPr>
      <w:r>
        <w:rPr>
          <w:sz w:val="23"/>
        </w:rPr>
        <w:t>СРОК И ПОРЯДОК ПЕРЕДАЧИ ОБЪЕКТА</w:t>
      </w:r>
      <w:r>
        <w:rPr>
          <w:spacing w:val="12"/>
          <w:sz w:val="23"/>
        </w:rPr>
        <w:t xml:space="preserve"> </w:t>
      </w:r>
      <w:r>
        <w:rPr>
          <w:sz w:val="23"/>
        </w:rPr>
        <w:t>ИНВЕСТОРУ</w:t>
      </w:r>
    </w:p>
    <w:p w:rsidR="00A252B8" w:rsidRDefault="00A252B8">
      <w:pPr>
        <w:pStyle w:val="Textoindependiente"/>
        <w:spacing w:before="2"/>
        <w:ind w:left="0"/>
        <w:rPr>
          <w:sz w:val="26"/>
        </w:rPr>
      </w:pPr>
    </w:p>
    <w:p w:rsidR="00A252B8" w:rsidRDefault="00454CF4">
      <w:pPr>
        <w:pStyle w:val="Prrafodelista"/>
        <w:numPr>
          <w:ilvl w:val="1"/>
          <w:numId w:val="5"/>
        </w:numPr>
        <w:tabs>
          <w:tab w:val="left" w:pos="1338"/>
        </w:tabs>
        <w:ind w:right="115"/>
        <w:rPr>
          <w:sz w:val="23"/>
        </w:rPr>
      </w:pPr>
      <w:r>
        <w:rPr>
          <w:sz w:val="23"/>
        </w:rPr>
        <w:t>Застройщик обязан передать объект Инвестору по передаточному акту не по</w:t>
      </w:r>
      <w:r>
        <w:rPr>
          <w:sz w:val="23"/>
        </w:rPr>
        <w:t>зднее срока окончания строительства, предусмотренного п. 2.2 договора. После переда- чи объекта Инвестору обязательства Застройщика считаются</w:t>
      </w:r>
      <w:r>
        <w:rPr>
          <w:spacing w:val="34"/>
          <w:sz w:val="23"/>
        </w:rPr>
        <w:t xml:space="preserve"> </w:t>
      </w:r>
      <w:r>
        <w:rPr>
          <w:sz w:val="23"/>
        </w:rPr>
        <w:t>исполненными.</w:t>
      </w:r>
    </w:p>
    <w:p w:rsidR="00A252B8" w:rsidRDefault="00A252B8">
      <w:pPr>
        <w:jc w:val="both"/>
        <w:rPr>
          <w:sz w:val="23"/>
        </w:rPr>
        <w:sectPr w:rsidR="00A252B8">
          <w:pgSz w:w="11900" w:h="16840"/>
          <w:pgMar w:top="580" w:right="440" w:bottom="540" w:left="1300" w:header="290" w:footer="359" w:gutter="0"/>
          <w:cols w:space="720"/>
        </w:sectPr>
      </w:pPr>
    </w:p>
    <w:p w:rsidR="00A252B8" w:rsidRDefault="00454CF4">
      <w:pPr>
        <w:pStyle w:val="Prrafodelista"/>
        <w:numPr>
          <w:ilvl w:val="1"/>
          <w:numId w:val="5"/>
        </w:numPr>
        <w:tabs>
          <w:tab w:val="left" w:pos="1295"/>
        </w:tabs>
        <w:spacing w:before="83" w:line="244" w:lineRule="auto"/>
        <w:ind w:right="118"/>
        <w:rPr>
          <w:sz w:val="23"/>
        </w:rPr>
      </w:pPr>
      <w:r>
        <w:rPr>
          <w:sz w:val="23"/>
        </w:rPr>
        <w:lastRenderedPageBreak/>
        <w:t>Инвестор, получивший сообщение Застройщика о готовности Объекта к пере- даче, обяз</w:t>
      </w:r>
      <w:r>
        <w:rPr>
          <w:sz w:val="23"/>
        </w:rPr>
        <w:t>ан приступить к его принятию в течение 5 дней с момента получения</w:t>
      </w:r>
      <w:r>
        <w:rPr>
          <w:spacing w:val="-19"/>
          <w:sz w:val="23"/>
        </w:rPr>
        <w:t xml:space="preserve"> </w:t>
      </w:r>
      <w:r>
        <w:rPr>
          <w:sz w:val="23"/>
        </w:rPr>
        <w:t>сообщения.</w:t>
      </w:r>
    </w:p>
    <w:p w:rsidR="00A252B8" w:rsidRDefault="00454CF4">
      <w:pPr>
        <w:pStyle w:val="Prrafodelista"/>
        <w:numPr>
          <w:ilvl w:val="1"/>
          <w:numId w:val="5"/>
        </w:numPr>
        <w:tabs>
          <w:tab w:val="left" w:pos="1386"/>
        </w:tabs>
        <w:spacing w:before="51"/>
        <w:ind w:right="118"/>
        <w:rPr>
          <w:sz w:val="23"/>
        </w:rPr>
      </w:pPr>
      <w:r>
        <w:rPr>
          <w:sz w:val="23"/>
        </w:rPr>
        <w:t>В случае нарушения срока передачи Объекта по вине Застройщика, он упла- чивает Инвестору неустойку в размере 1/300 ставки рефинансирования Центрального банка Российской Федерации,</w:t>
      </w:r>
      <w:r>
        <w:rPr>
          <w:sz w:val="23"/>
        </w:rPr>
        <w:t xml:space="preserve"> действующей на день исполнения обязательства, от цены договора за каждый день</w:t>
      </w:r>
      <w:r>
        <w:rPr>
          <w:spacing w:val="1"/>
          <w:sz w:val="23"/>
        </w:rPr>
        <w:t xml:space="preserve"> </w:t>
      </w:r>
      <w:r>
        <w:rPr>
          <w:sz w:val="23"/>
        </w:rPr>
        <w:t>просрочки.</w:t>
      </w:r>
    </w:p>
    <w:p w:rsidR="00A252B8" w:rsidRDefault="00454CF4">
      <w:pPr>
        <w:pStyle w:val="Prrafodelista"/>
        <w:numPr>
          <w:ilvl w:val="1"/>
          <w:numId w:val="5"/>
        </w:numPr>
        <w:tabs>
          <w:tab w:val="left" w:pos="1364"/>
        </w:tabs>
        <w:spacing w:before="63"/>
        <w:ind w:right="118"/>
        <w:rPr>
          <w:sz w:val="23"/>
        </w:rPr>
      </w:pPr>
      <w:r>
        <w:rPr>
          <w:sz w:val="23"/>
        </w:rPr>
        <w:t>В случае, если строительство Объекта не может быть завершено в предусмот- ренный договором срок, Застройщик не позднее, чем за один месяц до истечения указан- ного ср</w:t>
      </w:r>
      <w:r>
        <w:rPr>
          <w:sz w:val="23"/>
        </w:rPr>
        <w:t>ока обязан направить Инвестору соответствующую информацию и предложение об изменении срока окончания</w:t>
      </w:r>
      <w:r>
        <w:rPr>
          <w:spacing w:val="-2"/>
          <w:sz w:val="23"/>
        </w:rPr>
        <w:t xml:space="preserve"> </w:t>
      </w:r>
      <w:r>
        <w:rPr>
          <w:sz w:val="23"/>
        </w:rPr>
        <w:t>строительства.</w:t>
      </w:r>
    </w:p>
    <w:p w:rsidR="00A252B8" w:rsidRDefault="00A252B8">
      <w:pPr>
        <w:pStyle w:val="Textoindependiente"/>
        <w:spacing w:before="5"/>
        <w:ind w:left="0"/>
        <w:rPr>
          <w:sz w:val="20"/>
        </w:rPr>
      </w:pPr>
    </w:p>
    <w:p w:rsidR="00A252B8" w:rsidRDefault="00454CF4">
      <w:pPr>
        <w:pStyle w:val="Prrafodelista"/>
        <w:numPr>
          <w:ilvl w:val="0"/>
          <w:numId w:val="10"/>
        </w:numPr>
        <w:tabs>
          <w:tab w:val="left" w:pos="4278"/>
        </w:tabs>
        <w:spacing w:before="1"/>
        <w:ind w:left="4277" w:hanging="258"/>
        <w:jc w:val="left"/>
        <w:rPr>
          <w:sz w:val="23"/>
        </w:rPr>
      </w:pPr>
      <w:r>
        <w:rPr>
          <w:w w:val="105"/>
          <w:sz w:val="23"/>
        </w:rPr>
        <w:t>ГАРАНТИИ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КАЧЕСТВА</w:t>
      </w:r>
    </w:p>
    <w:p w:rsidR="00A252B8" w:rsidRDefault="00A252B8">
      <w:pPr>
        <w:pStyle w:val="Textoindependiente"/>
        <w:spacing w:before="2"/>
        <w:ind w:left="0"/>
        <w:rPr>
          <w:sz w:val="26"/>
        </w:rPr>
      </w:pPr>
    </w:p>
    <w:p w:rsidR="00A252B8" w:rsidRDefault="00454CF4">
      <w:pPr>
        <w:pStyle w:val="Prrafodelista"/>
        <w:numPr>
          <w:ilvl w:val="1"/>
          <w:numId w:val="4"/>
        </w:numPr>
        <w:tabs>
          <w:tab w:val="left" w:pos="1280"/>
        </w:tabs>
        <w:spacing w:before="1"/>
        <w:ind w:right="115"/>
        <w:rPr>
          <w:sz w:val="23"/>
        </w:rPr>
      </w:pPr>
      <w:r>
        <w:rPr>
          <w:sz w:val="23"/>
        </w:rPr>
        <w:t xml:space="preserve">Гарантийный срок для Объекта устанавливается в течение </w:t>
      </w:r>
      <w:r>
        <w:rPr>
          <w:b/>
          <w:sz w:val="23"/>
        </w:rPr>
        <w:t xml:space="preserve">5 </w:t>
      </w:r>
      <w:r>
        <w:rPr>
          <w:sz w:val="23"/>
        </w:rPr>
        <w:t>лет</w:t>
      </w:r>
      <w:r>
        <w:rPr>
          <w:b/>
          <w:sz w:val="23"/>
        </w:rPr>
        <w:t xml:space="preserve">, </w:t>
      </w:r>
      <w:r>
        <w:rPr>
          <w:sz w:val="23"/>
        </w:rPr>
        <w:t>за исключени- ем комплектующих на которые их производителем установлены иные гарантийные сроки. Указанный гарантийный срок исчисляется со дня передачи Объекта</w:t>
      </w:r>
      <w:r>
        <w:rPr>
          <w:spacing w:val="22"/>
          <w:sz w:val="23"/>
        </w:rPr>
        <w:t xml:space="preserve"> </w:t>
      </w:r>
      <w:r>
        <w:rPr>
          <w:sz w:val="23"/>
        </w:rPr>
        <w:t>Инвестору.</w:t>
      </w:r>
    </w:p>
    <w:p w:rsidR="00A252B8" w:rsidRDefault="00454CF4">
      <w:pPr>
        <w:pStyle w:val="Prrafodelista"/>
        <w:numPr>
          <w:ilvl w:val="1"/>
          <w:numId w:val="4"/>
        </w:numPr>
        <w:tabs>
          <w:tab w:val="left" w:pos="1307"/>
        </w:tabs>
        <w:spacing w:before="58"/>
        <w:ind w:right="118"/>
        <w:rPr>
          <w:sz w:val="23"/>
        </w:rPr>
      </w:pPr>
      <w:r>
        <w:rPr>
          <w:sz w:val="23"/>
        </w:rPr>
        <w:t>Инвестор вправе предъявить Застройщику требования в связи с ненадлежа- щим качеством О</w:t>
      </w:r>
      <w:r>
        <w:rPr>
          <w:sz w:val="23"/>
        </w:rPr>
        <w:t>бъекта при условии, если такое качество выявлено в течение гарантийно- го</w:t>
      </w:r>
      <w:r>
        <w:rPr>
          <w:spacing w:val="-2"/>
          <w:sz w:val="23"/>
        </w:rPr>
        <w:t xml:space="preserve"> </w:t>
      </w:r>
      <w:r>
        <w:rPr>
          <w:sz w:val="23"/>
        </w:rPr>
        <w:t>срока.</w:t>
      </w:r>
    </w:p>
    <w:p w:rsidR="00A252B8" w:rsidRDefault="00454CF4">
      <w:pPr>
        <w:pStyle w:val="Prrafodelista"/>
        <w:numPr>
          <w:ilvl w:val="1"/>
          <w:numId w:val="4"/>
        </w:numPr>
        <w:tabs>
          <w:tab w:val="left" w:pos="1288"/>
        </w:tabs>
        <w:spacing w:before="61"/>
        <w:ind w:right="117"/>
        <w:rPr>
          <w:sz w:val="23"/>
        </w:rPr>
      </w:pPr>
      <w:r>
        <w:rPr>
          <w:sz w:val="23"/>
        </w:rPr>
        <w:t>Застройщик гарантирует устранение обнаруженных недостатков строительства в разумный срок.</w:t>
      </w:r>
    </w:p>
    <w:p w:rsidR="00A252B8" w:rsidRDefault="00454CF4">
      <w:pPr>
        <w:pStyle w:val="Prrafodelista"/>
        <w:numPr>
          <w:ilvl w:val="1"/>
          <w:numId w:val="4"/>
        </w:numPr>
        <w:tabs>
          <w:tab w:val="left" w:pos="1302"/>
        </w:tabs>
        <w:spacing w:before="59"/>
        <w:ind w:right="118"/>
        <w:rPr>
          <w:sz w:val="23"/>
        </w:rPr>
      </w:pPr>
      <w:r>
        <w:rPr>
          <w:sz w:val="23"/>
        </w:rPr>
        <w:t>Застройщик не несет ответственности за дефекты и недостатки, которые воз- никли при э</w:t>
      </w:r>
      <w:r>
        <w:rPr>
          <w:sz w:val="23"/>
        </w:rPr>
        <w:t>ксплуатации Объекта с нарушением установленных норм и</w:t>
      </w:r>
      <w:r>
        <w:rPr>
          <w:spacing w:val="-10"/>
          <w:sz w:val="23"/>
        </w:rPr>
        <w:t xml:space="preserve"> </w:t>
      </w:r>
      <w:r>
        <w:rPr>
          <w:sz w:val="23"/>
        </w:rPr>
        <w:t>правил.</w:t>
      </w:r>
    </w:p>
    <w:p w:rsidR="00A252B8" w:rsidRDefault="00A252B8">
      <w:pPr>
        <w:pStyle w:val="Textoindependiente"/>
        <w:ind w:left="0"/>
        <w:rPr>
          <w:sz w:val="21"/>
        </w:rPr>
      </w:pPr>
    </w:p>
    <w:p w:rsidR="00A252B8" w:rsidRDefault="00454CF4">
      <w:pPr>
        <w:pStyle w:val="Prrafodelista"/>
        <w:numPr>
          <w:ilvl w:val="0"/>
          <w:numId w:val="10"/>
        </w:numPr>
        <w:tabs>
          <w:tab w:val="left" w:pos="3851"/>
        </w:tabs>
        <w:ind w:left="3850" w:hanging="258"/>
        <w:jc w:val="left"/>
        <w:rPr>
          <w:sz w:val="23"/>
        </w:rPr>
      </w:pPr>
      <w:r>
        <w:rPr>
          <w:sz w:val="23"/>
        </w:rPr>
        <w:t>ОТВЕТСТВЕННОСТЬ СТОРОН</w:t>
      </w:r>
    </w:p>
    <w:p w:rsidR="00A252B8" w:rsidRDefault="00A252B8">
      <w:pPr>
        <w:pStyle w:val="Textoindependiente"/>
        <w:spacing w:before="3"/>
        <w:ind w:left="0"/>
        <w:rPr>
          <w:sz w:val="26"/>
        </w:rPr>
      </w:pPr>
    </w:p>
    <w:p w:rsidR="00A252B8" w:rsidRDefault="00454CF4">
      <w:pPr>
        <w:pStyle w:val="Prrafodelista"/>
        <w:numPr>
          <w:ilvl w:val="1"/>
          <w:numId w:val="3"/>
        </w:numPr>
        <w:tabs>
          <w:tab w:val="left" w:pos="1302"/>
        </w:tabs>
        <w:ind w:right="115"/>
        <w:rPr>
          <w:sz w:val="23"/>
        </w:rPr>
      </w:pPr>
      <w:r>
        <w:rPr>
          <w:sz w:val="23"/>
        </w:rPr>
        <w:t>За неисполнение или ненадлежащее исполнение взятых на себя обязательств по настоящему договору Стороны несут ответственность в соответствии с действующим законодательством.</w:t>
      </w:r>
    </w:p>
    <w:p w:rsidR="00A252B8" w:rsidRDefault="00454CF4">
      <w:pPr>
        <w:pStyle w:val="Prrafodelista"/>
        <w:numPr>
          <w:ilvl w:val="1"/>
          <w:numId w:val="3"/>
        </w:numPr>
        <w:tabs>
          <w:tab w:val="left" w:pos="1290"/>
        </w:tabs>
        <w:spacing w:before="56" w:line="242" w:lineRule="auto"/>
        <w:ind w:right="115"/>
        <w:rPr>
          <w:sz w:val="23"/>
        </w:rPr>
      </w:pPr>
      <w:r>
        <w:rPr>
          <w:sz w:val="23"/>
        </w:rPr>
        <w:t xml:space="preserve">Стороны освобождаются от ответственности за неисполнение обязательств по договору, </w:t>
      </w:r>
      <w:r>
        <w:rPr>
          <w:sz w:val="23"/>
        </w:rPr>
        <w:t>если неисполнение обязательств связано с возникновением обстоятельств непреодолимой силы и в связи с противоправными действиями третьих</w:t>
      </w:r>
      <w:r>
        <w:rPr>
          <w:spacing w:val="-6"/>
          <w:sz w:val="23"/>
        </w:rPr>
        <w:t xml:space="preserve"> </w:t>
      </w:r>
      <w:r>
        <w:rPr>
          <w:sz w:val="23"/>
        </w:rPr>
        <w:t>лиц.</w:t>
      </w:r>
    </w:p>
    <w:p w:rsidR="00A252B8" w:rsidRDefault="00454CF4">
      <w:pPr>
        <w:pStyle w:val="Prrafodelista"/>
        <w:numPr>
          <w:ilvl w:val="1"/>
          <w:numId w:val="3"/>
        </w:numPr>
        <w:tabs>
          <w:tab w:val="left" w:pos="1365"/>
        </w:tabs>
        <w:spacing w:before="53"/>
        <w:ind w:right="115"/>
        <w:rPr>
          <w:sz w:val="23"/>
        </w:rPr>
      </w:pPr>
      <w:r>
        <w:rPr>
          <w:sz w:val="23"/>
        </w:rPr>
        <w:t>В случае задержки Инвестором платежа в соответствии с Графиком платежей (Приложение № 2 к настоящему Договору) Заст</w:t>
      </w:r>
      <w:r>
        <w:rPr>
          <w:sz w:val="23"/>
        </w:rPr>
        <w:t>ройщик вправе приостановить работы по проектированию и строительству Объекта и потребовать уплаты Инвестором неустойки в размере 0,1% от размера платежа за каждый день просрочки.</w:t>
      </w:r>
    </w:p>
    <w:p w:rsidR="00A252B8" w:rsidRDefault="00454CF4">
      <w:pPr>
        <w:pStyle w:val="Prrafodelista"/>
        <w:numPr>
          <w:ilvl w:val="1"/>
          <w:numId w:val="3"/>
        </w:numPr>
        <w:tabs>
          <w:tab w:val="left" w:pos="1281"/>
        </w:tabs>
        <w:spacing w:before="63" w:line="263" w:lineRule="exact"/>
        <w:ind w:left="1280" w:hanging="455"/>
        <w:rPr>
          <w:sz w:val="23"/>
        </w:rPr>
      </w:pPr>
      <w:r>
        <w:rPr>
          <w:sz w:val="23"/>
        </w:rPr>
        <w:t>В случае задержки платежей в соответствии с Графиком платежей</w:t>
      </w:r>
      <w:r>
        <w:rPr>
          <w:spacing w:val="23"/>
          <w:sz w:val="23"/>
        </w:rPr>
        <w:t xml:space="preserve"> </w:t>
      </w:r>
      <w:r>
        <w:rPr>
          <w:sz w:val="23"/>
        </w:rPr>
        <w:t>(Приложение</w:t>
      </w:r>
    </w:p>
    <w:p w:rsidR="00A252B8" w:rsidRDefault="00454CF4">
      <w:pPr>
        <w:pStyle w:val="Textoindependiente"/>
        <w:ind w:right="116"/>
        <w:jc w:val="both"/>
      </w:pPr>
      <w:r>
        <w:t>№ 2</w:t>
      </w:r>
      <w:r>
        <w:t xml:space="preserve"> к настоящему Договору) два и более раз или свыше 15 дней Застройщик вправе рас- торгнуть договор в одностороннем порядке, письменно уведомив об этом Инвестора или потребовать увеличения цены договора до 10%.</w:t>
      </w:r>
    </w:p>
    <w:p w:rsidR="00A252B8" w:rsidRDefault="00454CF4">
      <w:pPr>
        <w:pStyle w:val="Prrafodelista"/>
        <w:numPr>
          <w:ilvl w:val="1"/>
          <w:numId w:val="3"/>
        </w:numPr>
        <w:tabs>
          <w:tab w:val="left" w:pos="1324"/>
        </w:tabs>
        <w:spacing w:before="60"/>
        <w:ind w:right="115"/>
        <w:rPr>
          <w:sz w:val="23"/>
        </w:rPr>
      </w:pPr>
      <w:r>
        <w:rPr>
          <w:sz w:val="23"/>
        </w:rPr>
        <w:t>В случае расторжения договора по основаниям, пр</w:t>
      </w:r>
      <w:r>
        <w:rPr>
          <w:sz w:val="23"/>
        </w:rPr>
        <w:t>едусмотренным в п. 7.4 и  п.п. 4.3.4. договора, Застройщик возвращает денежные средства, внесенные Инвестором на дату расторжения договора, после реализации объекта. Оплата услуг Застройщика удерживается пропорционально степени готовности объекта незаверше</w:t>
      </w:r>
      <w:r>
        <w:rPr>
          <w:sz w:val="23"/>
        </w:rPr>
        <w:t>нного строительст- ва.</w:t>
      </w:r>
    </w:p>
    <w:p w:rsidR="00A252B8" w:rsidRDefault="00454CF4">
      <w:pPr>
        <w:pStyle w:val="Prrafodelista"/>
        <w:numPr>
          <w:ilvl w:val="0"/>
          <w:numId w:val="10"/>
        </w:numPr>
        <w:tabs>
          <w:tab w:val="left" w:pos="3594"/>
        </w:tabs>
        <w:spacing w:before="117"/>
        <w:ind w:left="3593" w:hanging="258"/>
        <w:jc w:val="left"/>
        <w:rPr>
          <w:sz w:val="23"/>
        </w:rPr>
      </w:pPr>
      <w:r>
        <w:rPr>
          <w:sz w:val="23"/>
        </w:rPr>
        <w:t>ЗАКЛЮЧИТЕЛЬНЫЕ</w:t>
      </w:r>
      <w:r>
        <w:rPr>
          <w:spacing w:val="2"/>
          <w:sz w:val="23"/>
        </w:rPr>
        <w:t xml:space="preserve"> </w:t>
      </w:r>
      <w:r>
        <w:rPr>
          <w:sz w:val="23"/>
        </w:rPr>
        <w:t>ПОЛОЖЕНИЯ</w:t>
      </w:r>
    </w:p>
    <w:p w:rsidR="00A252B8" w:rsidRDefault="00454CF4">
      <w:pPr>
        <w:pStyle w:val="Prrafodelista"/>
        <w:numPr>
          <w:ilvl w:val="1"/>
          <w:numId w:val="2"/>
        </w:numPr>
        <w:tabs>
          <w:tab w:val="left" w:pos="1276"/>
        </w:tabs>
        <w:spacing w:before="125" w:line="263" w:lineRule="exact"/>
        <w:ind w:hanging="450"/>
        <w:rPr>
          <w:sz w:val="23"/>
        </w:rPr>
      </w:pPr>
      <w:r>
        <w:rPr>
          <w:sz w:val="23"/>
        </w:rPr>
        <w:t>Настоящий Договор считается заключенным от даты его</w:t>
      </w:r>
      <w:r>
        <w:rPr>
          <w:spacing w:val="-2"/>
          <w:sz w:val="23"/>
        </w:rPr>
        <w:t xml:space="preserve"> </w:t>
      </w:r>
      <w:r>
        <w:rPr>
          <w:sz w:val="23"/>
        </w:rPr>
        <w:t>подписания.</w:t>
      </w:r>
    </w:p>
    <w:p w:rsidR="00A252B8" w:rsidRDefault="00454CF4">
      <w:pPr>
        <w:pStyle w:val="Prrafodelista"/>
        <w:numPr>
          <w:ilvl w:val="1"/>
          <w:numId w:val="2"/>
        </w:numPr>
        <w:tabs>
          <w:tab w:val="left" w:pos="1312"/>
        </w:tabs>
        <w:ind w:right="117"/>
        <w:rPr>
          <w:sz w:val="23"/>
        </w:rPr>
      </w:pPr>
      <w:r>
        <w:rPr>
          <w:sz w:val="23"/>
        </w:rPr>
        <w:t>Застройщик приступает к исполнению договора после внесения Инвестором денежных средств в соответствии с Графиком платежей (Приложение № 2 к настоящему Договору).</w:t>
      </w:r>
    </w:p>
    <w:p w:rsidR="00A252B8" w:rsidRDefault="00454CF4">
      <w:pPr>
        <w:pStyle w:val="Prrafodelista"/>
        <w:numPr>
          <w:ilvl w:val="1"/>
          <w:numId w:val="2"/>
        </w:numPr>
        <w:tabs>
          <w:tab w:val="left" w:pos="1324"/>
        </w:tabs>
        <w:spacing w:before="57" w:line="244" w:lineRule="auto"/>
        <w:ind w:right="120"/>
        <w:rPr>
          <w:sz w:val="23"/>
        </w:rPr>
      </w:pPr>
      <w:r>
        <w:rPr>
          <w:sz w:val="23"/>
        </w:rPr>
        <w:t>Обязанности Инвестора считаются исполненными с момента полной оплаты цены договора в соответст</w:t>
      </w:r>
      <w:r>
        <w:rPr>
          <w:sz w:val="23"/>
        </w:rPr>
        <w:t>вии Графиком платежей (Приложение</w:t>
      </w:r>
      <w:r>
        <w:rPr>
          <w:spacing w:val="-1"/>
          <w:sz w:val="23"/>
        </w:rPr>
        <w:t xml:space="preserve"> </w:t>
      </w:r>
      <w:r>
        <w:rPr>
          <w:sz w:val="23"/>
        </w:rPr>
        <w:t>2).</w:t>
      </w:r>
    </w:p>
    <w:p w:rsidR="00A252B8" w:rsidRDefault="00454CF4">
      <w:pPr>
        <w:pStyle w:val="Textoindependiente"/>
        <w:spacing w:before="51"/>
        <w:ind w:right="120" w:firstLine="708"/>
        <w:jc w:val="both"/>
      </w:pPr>
      <w:r>
        <w:t>Обязанности Застройщика считаются исполненными с момента передачи Инвесто- ру Объекта по передаточному акту.</w:t>
      </w:r>
    </w:p>
    <w:p w:rsidR="00A252B8" w:rsidRDefault="00A252B8">
      <w:pPr>
        <w:jc w:val="both"/>
        <w:sectPr w:rsidR="00A252B8">
          <w:pgSz w:w="11900" w:h="16840"/>
          <w:pgMar w:top="580" w:right="440" w:bottom="540" w:left="1300" w:header="290" w:footer="359" w:gutter="0"/>
          <w:cols w:space="720"/>
        </w:sectPr>
      </w:pPr>
    </w:p>
    <w:p w:rsidR="00A252B8" w:rsidRDefault="00454CF4">
      <w:pPr>
        <w:pStyle w:val="Prrafodelista"/>
        <w:numPr>
          <w:ilvl w:val="1"/>
          <w:numId w:val="2"/>
        </w:numPr>
        <w:tabs>
          <w:tab w:val="left" w:pos="1288"/>
        </w:tabs>
        <w:spacing w:before="83" w:line="242" w:lineRule="auto"/>
        <w:ind w:right="118"/>
        <w:rPr>
          <w:sz w:val="23"/>
        </w:rPr>
      </w:pPr>
      <w:r>
        <w:rPr>
          <w:sz w:val="23"/>
        </w:rPr>
        <w:lastRenderedPageBreak/>
        <w:t>Право собственности на построенный Объект возникает у Инвестора после пе- редачи ему Объект</w:t>
      </w:r>
      <w:r>
        <w:rPr>
          <w:sz w:val="23"/>
        </w:rPr>
        <w:t>а по передаточному акту и его государственной регистрации в органе, осуществляющем регистрацию прав на недвижимое имущество по Тамбовской</w:t>
      </w:r>
      <w:r>
        <w:rPr>
          <w:spacing w:val="-12"/>
          <w:sz w:val="23"/>
        </w:rPr>
        <w:t xml:space="preserve"> </w:t>
      </w:r>
      <w:r>
        <w:rPr>
          <w:sz w:val="23"/>
        </w:rPr>
        <w:t>области.</w:t>
      </w:r>
    </w:p>
    <w:p w:rsidR="00A252B8" w:rsidRDefault="00454CF4">
      <w:pPr>
        <w:pStyle w:val="Prrafodelista"/>
        <w:numPr>
          <w:ilvl w:val="1"/>
          <w:numId w:val="2"/>
        </w:numPr>
        <w:tabs>
          <w:tab w:val="left" w:pos="1376"/>
        </w:tabs>
        <w:spacing w:before="56"/>
        <w:ind w:right="115"/>
        <w:rPr>
          <w:sz w:val="23"/>
        </w:rPr>
      </w:pPr>
      <w:r>
        <w:rPr>
          <w:sz w:val="23"/>
        </w:rPr>
        <w:t>Все споры и разногласия, которые могут возникнуть по договору или в связи с его исполнением, будут решаться С</w:t>
      </w:r>
      <w:r>
        <w:rPr>
          <w:sz w:val="23"/>
        </w:rPr>
        <w:t>торонами путем переговоров. Если Стороны не достиг- нут соглашения, каждая из Сторон вправе обратиться в</w:t>
      </w:r>
      <w:r>
        <w:rPr>
          <w:spacing w:val="1"/>
          <w:sz w:val="23"/>
        </w:rPr>
        <w:t xml:space="preserve"> </w:t>
      </w:r>
      <w:r>
        <w:rPr>
          <w:sz w:val="23"/>
        </w:rPr>
        <w:t>суд.</w:t>
      </w:r>
    </w:p>
    <w:p w:rsidR="00A252B8" w:rsidRDefault="00454CF4">
      <w:pPr>
        <w:pStyle w:val="Prrafodelista"/>
        <w:numPr>
          <w:ilvl w:val="1"/>
          <w:numId w:val="2"/>
        </w:numPr>
        <w:tabs>
          <w:tab w:val="left" w:pos="1412"/>
        </w:tabs>
        <w:spacing w:before="60"/>
        <w:ind w:right="115"/>
        <w:rPr>
          <w:sz w:val="23"/>
        </w:rPr>
      </w:pPr>
      <w:r>
        <w:rPr>
          <w:sz w:val="23"/>
        </w:rPr>
        <w:t>Все изменения и дополнения к договору оформляются дополнительными со- глашениями, которые являются его неотъемлемой частью, и должны быть подписан</w:t>
      </w:r>
      <w:r>
        <w:rPr>
          <w:sz w:val="23"/>
        </w:rPr>
        <w:t>ы Сто- ронами или их полномочными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представителями.</w:t>
      </w:r>
    </w:p>
    <w:p w:rsidR="00A252B8" w:rsidRDefault="00454CF4">
      <w:pPr>
        <w:pStyle w:val="Prrafodelista"/>
        <w:numPr>
          <w:ilvl w:val="1"/>
          <w:numId w:val="2"/>
        </w:numPr>
        <w:tabs>
          <w:tab w:val="left" w:pos="1288"/>
        </w:tabs>
        <w:spacing w:before="59"/>
        <w:ind w:right="115"/>
        <w:rPr>
          <w:sz w:val="23"/>
        </w:rPr>
      </w:pPr>
      <w:r>
        <w:rPr>
          <w:sz w:val="23"/>
        </w:rPr>
        <w:t>Стороны обязаны известить друг друга в течение трех дней обо всех изменени- ях в платежных, почтовых и других</w:t>
      </w:r>
      <w:r>
        <w:rPr>
          <w:spacing w:val="-5"/>
          <w:sz w:val="23"/>
        </w:rPr>
        <w:t xml:space="preserve"> </w:t>
      </w:r>
      <w:r>
        <w:rPr>
          <w:sz w:val="23"/>
        </w:rPr>
        <w:t>реквизитах.</w:t>
      </w:r>
    </w:p>
    <w:p w:rsidR="00A252B8" w:rsidRDefault="00454CF4">
      <w:pPr>
        <w:pStyle w:val="Prrafodelista"/>
        <w:numPr>
          <w:ilvl w:val="1"/>
          <w:numId w:val="2"/>
        </w:numPr>
        <w:tabs>
          <w:tab w:val="left" w:pos="1384"/>
        </w:tabs>
        <w:spacing w:before="62"/>
        <w:ind w:right="116"/>
        <w:rPr>
          <w:sz w:val="23"/>
        </w:rPr>
      </w:pPr>
      <w:r>
        <w:rPr>
          <w:sz w:val="23"/>
        </w:rPr>
        <w:t>Настоящий Договор составлен в трех экземплярах: по одному экземпляру для каждой из Сторон, один экземпляр для последующей передачи в орган, осуществляющий регистрацию прав на недвижимое имущество по Тамбовской</w:t>
      </w:r>
      <w:r>
        <w:rPr>
          <w:spacing w:val="-4"/>
          <w:sz w:val="23"/>
        </w:rPr>
        <w:t xml:space="preserve"> </w:t>
      </w:r>
      <w:r>
        <w:rPr>
          <w:sz w:val="23"/>
        </w:rPr>
        <w:t>области.</w:t>
      </w:r>
    </w:p>
    <w:p w:rsidR="00A252B8" w:rsidRDefault="00454CF4">
      <w:pPr>
        <w:pStyle w:val="Textoindependiente"/>
        <w:spacing w:line="263" w:lineRule="exact"/>
        <w:ind w:left="826"/>
        <w:jc w:val="both"/>
      </w:pPr>
      <w:r>
        <w:t>Каждый экземпляр имеет одинаковую юридическую силу.</w:t>
      </w:r>
    </w:p>
    <w:p w:rsidR="00A252B8" w:rsidRDefault="00454CF4">
      <w:pPr>
        <w:pStyle w:val="Prrafodelista"/>
        <w:numPr>
          <w:ilvl w:val="1"/>
          <w:numId w:val="2"/>
        </w:numPr>
        <w:tabs>
          <w:tab w:val="left" w:pos="1288"/>
        </w:tabs>
        <w:spacing w:before="59"/>
        <w:ind w:left="1378" w:right="1508" w:hanging="540"/>
        <w:rPr>
          <w:sz w:val="23"/>
        </w:rPr>
      </w:pPr>
      <w:r>
        <w:rPr>
          <w:sz w:val="23"/>
        </w:rPr>
        <w:t>Неотъемлемой частью настоящего Договора являются</w:t>
      </w:r>
      <w:r>
        <w:rPr>
          <w:spacing w:val="-15"/>
          <w:sz w:val="23"/>
        </w:rPr>
        <w:t xml:space="preserve"> </w:t>
      </w:r>
      <w:r>
        <w:rPr>
          <w:sz w:val="23"/>
        </w:rPr>
        <w:t>приложения: Приложение 1. Комплектация Объекта при сдаче Инвестору. Приложение 2. График платежей по</w:t>
      </w:r>
      <w:r>
        <w:rPr>
          <w:spacing w:val="-2"/>
          <w:sz w:val="23"/>
        </w:rPr>
        <w:t xml:space="preserve"> </w:t>
      </w:r>
      <w:r>
        <w:rPr>
          <w:sz w:val="23"/>
        </w:rPr>
        <w:t>Договору.</w:t>
      </w:r>
    </w:p>
    <w:p w:rsidR="00A252B8" w:rsidRDefault="00A252B8">
      <w:pPr>
        <w:pStyle w:val="Textoindependiente"/>
        <w:spacing w:before="8"/>
        <w:ind w:left="0"/>
        <w:rPr>
          <w:sz w:val="22"/>
        </w:rPr>
      </w:pPr>
    </w:p>
    <w:p w:rsidR="00A252B8" w:rsidRDefault="00454CF4">
      <w:pPr>
        <w:pStyle w:val="Textoindependiente"/>
        <w:tabs>
          <w:tab w:val="left" w:pos="6771"/>
        </w:tabs>
        <w:spacing w:line="760" w:lineRule="atLeast"/>
        <w:ind w:left="1927" w:right="1154" w:hanging="53"/>
        <w:rPr>
          <w:b/>
        </w:rPr>
      </w:pPr>
      <w:r>
        <w:rPr>
          <w:b/>
          <w:w w:val="105"/>
        </w:rPr>
        <w:t>11.</w:t>
      </w:r>
      <w:r>
        <w:rPr>
          <w:b/>
          <w:spacing w:val="-37"/>
          <w:w w:val="105"/>
        </w:rPr>
        <w:t xml:space="preserve"> </w:t>
      </w:r>
      <w:r>
        <w:rPr>
          <w:w w:val="105"/>
        </w:rPr>
        <w:t>АДРЕСА</w:t>
      </w:r>
      <w:r>
        <w:rPr>
          <w:b/>
          <w:w w:val="105"/>
        </w:rPr>
        <w:t>,</w:t>
      </w:r>
      <w:r>
        <w:rPr>
          <w:b/>
          <w:spacing w:val="-37"/>
          <w:w w:val="105"/>
        </w:rPr>
        <w:t xml:space="preserve"> </w:t>
      </w:r>
      <w:r>
        <w:rPr>
          <w:w w:val="105"/>
        </w:rPr>
        <w:t>ПЛАТЕЖНЫЕ</w:t>
      </w:r>
      <w:r>
        <w:rPr>
          <w:spacing w:val="-38"/>
          <w:w w:val="105"/>
        </w:rPr>
        <w:t xml:space="preserve"> </w:t>
      </w:r>
      <w:r>
        <w:rPr>
          <w:w w:val="105"/>
        </w:rPr>
        <w:t>РЕКВИЗИТЫ</w:t>
      </w:r>
      <w:r>
        <w:rPr>
          <w:spacing w:val="-37"/>
          <w:w w:val="105"/>
        </w:rPr>
        <w:t xml:space="preserve"> </w:t>
      </w:r>
      <w:r>
        <w:rPr>
          <w:w w:val="105"/>
        </w:rPr>
        <w:t>И</w:t>
      </w:r>
      <w:r>
        <w:rPr>
          <w:spacing w:val="-37"/>
          <w:w w:val="105"/>
        </w:rPr>
        <w:t xml:space="preserve"> </w:t>
      </w:r>
      <w:r>
        <w:rPr>
          <w:w w:val="105"/>
        </w:rPr>
        <w:t>ПОДПИСИ</w:t>
      </w:r>
      <w:r>
        <w:rPr>
          <w:spacing w:val="-38"/>
          <w:w w:val="105"/>
        </w:rPr>
        <w:t xml:space="preserve"> </w:t>
      </w:r>
      <w:r>
        <w:rPr>
          <w:w w:val="105"/>
        </w:rPr>
        <w:t>С</w:t>
      </w:r>
      <w:r>
        <w:rPr>
          <w:w w:val="105"/>
        </w:rPr>
        <w:t>ТОРОН</w:t>
      </w:r>
      <w:r>
        <w:rPr>
          <w:b/>
          <w:w w:val="105"/>
        </w:rPr>
        <w:t>:</w:t>
      </w:r>
      <w:r>
        <w:rPr>
          <w:b/>
          <w:w w:val="105"/>
          <w:u w:val="thick"/>
        </w:rPr>
        <w:t xml:space="preserve"> </w:t>
      </w:r>
      <w:r>
        <w:rPr>
          <w:w w:val="105"/>
          <w:u w:val="thick"/>
        </w:rPr>
        <w:t>Инвестор</w:t>
      </w:r>
      <w:r>
        <w:rPr>
          <w:b/>
          <w:w w:val="105"/>
          <w:u w:val="thick"/>
        </w:rPr>
        <w:t>:</w:t>
      </w:r>
      <w:r>
        <w:rPr>
          <w:b/>
          <w:w w:val="105"/>
        </w:rPr>
        <w:tab/>
      </w:r>
      <w:r>
        <w:rPr>
          <w:w w:val="105"/>
          <w:u w:val="thick"/>
        </w:rPr>
        <w:t>Застройщик</w:t>
      </w:r>
      <w:r>
        <w:rPr>
          <w:b/>
          <w:w w:val="105"/>
          <w:u w:val="thick"/>
        </w:rPr>
        <w:t>:</w:t>
      </w:r>
    </w:p>
    <w:p w:rsidR="00A252B8" w:rsidRDefault="00A252B8">
      <w:pPr>
        <w:pStyle w:val="Textoindependiente"/>
        <w:spacing w:before="6"/>
        <w:ind w:left="0"/>
        <w:rPr>
          <w:b/>
          <w:sz w:val="15"/>
        </w:rPr>
      </w:pPr>
    </w:p>
    <w:p w:rsidR="00A252B8" w:rsidRDefault="00A252B8">
      <w:pPr>
        <w:rPr>
          <w:sz w:val="15"/>
        </w:rPr>
        <w:sectPr w:rsidR="00A252B8">
          <w:pgSz w:w="11900" w:h="16840"/>
          <w:pgMar w:top="580" w:right="440" w:bottom="540" w:left="1300" w:header="290" w:footer="359" w:gutter="0"/>
          <w:cols w:space="720"/>
        </w:sectPr>
      </w:pPr>
    </w:p>
    <w:p w:rsidR="00A252B8" w:rsidRDefault="00454CF4">
      <w:pPr>
        <w:spacing w:before="93"/>
        <w:ind w:left="118"/>
        <w:rPr>
          <w:sz w:val="20"/>
        </w:rPr>
      </w:pPr>
      <w:r>
        <w:rPr>
          <w:w w:val="105"/>
          <w:sz w:val="20"/>
        </w:rPr>
        <w:lastRenderedPageBreak/>
        <w:t>ИВАНОВ ИВАН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ИВАНОВИЧ</w:t>
      </w:r>
    </w:p>
    <w:p w:rsidR="00A252B8" w:rsidRDefault="00454CF4">
      <w:pPr>
        <w:spacing w:before="3"/>
        <w:ind w:left="118"/>
        <w:rPr>
          <w:sz w:val="20"/>
        </w:rPr>
      </w:pPr>
      <w:r>
        <w:rPr>
          <w:sz w:val="20"/>
        </w:rPr>
        <w:t>10 июня 1972 года</w:t>
      </w:r>
      <w:r>
        <w:rPr>
          <w:spacing w:val="-14"/>
          <w:sz w:val="20"/>
        </w:rPr>
        <w:t xml:space="preserve"> </w:t>
      </w:r>
      <w:r>
        <w:rPr>
          <w:sz w:val="20"/>
        </w:rPr>
        <w:t>рождения,</w:t>
      </w:r>
    </w:p>
    <w:p w:rsidR="00A252B8" w:rsidRDefault="00454CF4">
      <w:pPr>
        <w:spacing w:before="93"/>
        <w:ind w:left="118"/>
        <w:rPr>
          <w:b/>
          <w:sz w:val="20"/>
        </w:rPr>
      </w:pPr>
      <w:r>
        <w:br w:type="column"/>
      </w:r>
      <w:r>
        <w:rPr>
          <w:w w:val="110"/>
          <w:sz w:val="20"/>
        </w:rPr>
        <w:lastRenderedPageBreak/>
        <w:t xml:space="preserve">Общество с ограниченной ответственностью </w:t>
      </w:r>
      <w:r>
        <w:rPr>
          <w:b/>
          <w:w w:val="110"/>
          <w:sz w:val="20"/>
        </w:rPr>
        <w:t>"</w:t>
      </w:r>
      <w:r>
        <w:rPr>
          <w:w w:val="110"/>
          <w:sz w:val="20"/>
        </w:rPr>
        <w:t>Не</w:t>
      </w:r>
      <w:r>
        <w:rPr>
          <w:b/>
          <w:w w:val="110"/>
          <w:sz w:val="20"/>
        </w:rPr>
        <w:t>-</w:t>
      </w:r>
    </w:p>
    <w:p w:rsidR="00A252B8" w:rsidRDefault="00454CF4">
      <w:pPr>
        <w:ind w:left="118"/>
        <w:rPr>
          <w:b/>
          <w:sz w:val="20"/>
        </w:rPr>
      </w:pPr>
      <w:r>
        <w:rPr>
          <w:w w:val="105"/>
          <w:sz w:val="20"/>
        </w:rPr>
        <w:t xml:space="preserve">зависимое Общество </w:t>
      </w:r>
      <w:r>
        <w:rPr>
          <w:b/>
          <w:w w:val="105"/>
          <w:sz w:val="20"/>
        </w:rPr>
        <w:t>"</w:t>
      </w:r>
      <w:r>
        <w:rPr>
          <w:w w:val="105"/>
          <w:sz w:val="20"/>
        </w:rPr>
        <w:t>Стройцентрконтроль</w:t>
      </w:r>
      <w:r>
        <w:rPr>
          <w:b/>
          <w:w w:val="105"/>
          <w:sz w:val="20"/>
        </w:rPr>
        <w:t>"</w:t>
      </w:r>
    </w:p>
    <w:p w:rsidR="00A252B8" w:rsidRDefault="00A252B8">
      <w:pPr>
        <w:rPr>
          <w:sz w:val="20"/>
        </w:rPr>
        <w:sectPr w:rsidR="00A252B8">
          <w:type w:val="continuous"/>
          <w:pgSz w:w="11900" w:h="16840"/>
          <w:pgMar w:top="580" w:right="440" w:bottom="540" w:left="1300" w:header="720" w:footer="720" w:gutter="0"/>
          <w:cols w:num="2" w:space="720" w:equalWidth="0">
            <w:col w:w="2909" w:space="1939"/>
            <w:col w:w="5312"/>
          </w:cols>
        </w:sectPr>
      </w:pPr>
    </w:p>
    <w:p w:rsidR="00A252B8" w:rsidRDefault="00A252B8">
      <w:pPr>
        <w:pStyle w:val="Textoindependiente"/>
        <w:ind w:left="0"/>
        <w:rPr>
          <w:b/>
          <w:sz w:val="12"/>
        </w:rPr>
      </w:pPr>
    </w:p>
    <w:p w:rsidR="00A252B8" w:rsidRDefault="00A252B8">
      <w:pPr>
        <w:rPr>
          <w:sz w:val="12"/>
        </w:rPr>
        <w:sectPr w:rsidR="00A252B8">
          <w:type w:val="continuous"/>
          <w:pgSz w:w="11900" w:h="16840"/>
          <w:pgMar w:top="580" w:right="440" w:bottom="540" w:left="1300" w:header="720" w:footer="720" w:gutter="0"/>
          <w:cols w:space="720"/>
        </w:sectPr>
      </w:pPr>
    </w:p>
    <w:p w:rsidR="00A252B8" w:rsidRDefault="00454CF4">
      <w:pPr>
        <w:spacing w:before="93"/>
        <w:ind w:left="118" w:right="20"/>
        <w:rPr>
          <w:sz w:val="20"/>
        </w:rPr>
      </w:pPr>
      <w:r>
        <w:rPr>
          <w:sz w:val="20"/>
        </w:rPr>
        <w:lastRenderedPageBreak/>
        <w:t>паспорт 68 04 444444, выдан Управлением внутренних дел Октябрьского района г. Тамбова 14.03.2004г</w:t>
      </w:r>
    </w:p>
    <w:p w:rsidR="00A252B8" w:rsidRDefault="00A252B8">
      <w:pPr>
        <w:pStyle w:val="Textoindependiente"/>
        <w:spacing w:before="10"/>
        <w:ind w:left="0"/>
        <w:rPr>
          <w:sz w:val="19"/>
        </w:rPr>
      </w:pPr>
    </w:p>
    <w:p w:rsidR="00A252B8" w:rsidRDefault="00454CF4">
      <w:pPr>
        <w:ind w:left="118"/>
        <w:rPr>
          <w:sz w:val="20"/>
        </w:rPr>
      </w:pPr>
      <w:r>
        <w:rPr>
          <w:sz w:val="20"/>
        </w:rPr>
        <w:t>проживающий по адресу:</w:t>
      </w:r>
    </w:p>
    <w:p w:rsidR="00A252B8" w:rsidRDefault="00454CF4">
      <w:pPr>
        <w:spacing w:before="1"/>
        <w:ind w:left="118"/>
        <w:rPr>
          <w:sz w:val="20"/>
        </w:rPr>
      </w:pPr>
      <w:r>
        <w:rPr>
          <w:sz w:val="20"/>
        </w:rPr>
        <w:t>г. Тамбов, ул. Новая, д. 22, кв. 2</w:t>
      </w:r>
    </w:p>
    <w:p w:rsidR="00A252B8" w:rsidRDefault="00454CF4">
      <w:pPr>
        <w:ind w:left="118"/>
        <w:rPr>
          <w:sz w:val="20"/>
        </w:rPr>
      </w:pPr>
      <w:r>
        <w:rPr>
          <w:sz w:val="20"/>
        </w:rPr>
        <w:t>тел. (84752) 70-00-00</w:t>
      </w:r>
    </w:p>
    <w:p w:rsidR="00A252B8" w:rsidRDefault="00454CF4">
      <w:pPr>
        <w:spacing w:before="93"/>
        <w:ind w:left="118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ОГРН 1066829055534</w:t>
      </w:r>
    </w:p>
    <w:p w:rsidR="00A252B8" w:rsidRDefault="00454CF4">
      <w:pPr>
        <w:ind w:left="118"/>
        <w:jc w:val="both"/>
        <w:rPr>
          <w:sz w:val="20"/>
        </w:rPr>
      </w:pPr>
      <w:r>
        <w:rPr>
          <w:sz w:val="20"/>
        </w:rPr>
        <w:t>ИНН     6829028418        КПП</w:t>
      </w:r>
      <w:r>
        <w:rPr>
          <w:spacing w:val="-15"/>
          <w:sz w:val="20"/>
        </w:rPr>
        <w:t xml:space="preserve"> </w:t>
      </w:r>
      <w:r>
        <w:rPr>
          <w:sz w:val="20"/>
        </w:rPr>
        <w:t>682901001</w:t>
      </w:r>
    </w:p>
    <w:p w:rsidR="00A252B8" w:rsidRDefault="00A252B8">
      <w:pPr>
        <w:pStyle w:val="Textoindependiente"/>
        <w:spacing w:before="10"/>
        <w:ind w:left="0"/>
        <w:rPr>
          <w:sz w:val="19"/>
        </w:rPr>
      </w:pPr>
    </w:p>
    <w:p w:rsidR="00A252B8" w:rsidRDefault="00454CF4">
      <w:pPr>
        <w:ind w:left="118"/>
        <w:jc w:val="both"/>
        <w:rPr>
          <w:sz w:val="20"/>
        </w:rPr>
      </w:pPr>
      <w:r>
        <w:rPr>
          <w:sz w:val="20"/>
        </w:rPr>
        <w:t>392000, г. Тамбо</w:t>
      </w:r>
      <w:r>
        <w:rPr>
          <w:sz w:val="20"/>
        </w:rPr>
        <w:t>в, ул. Московская, д.</w:t>
      </w:r>
      <w:r>
        <w:rPr>
          <w:spacing w:val="-18"/>
          <w:sz w:val="20"/>
        </w:rPr>
        <w:t xml:space="preserve"> </w:t>
      </w:r>
      <w:r>
        <w:rPr>
          <w:sz w:val="20"/>
        </w:rPr>
        <w:t>14</w:t>
      </w:r>
    </w:p>
    <w:p w:rsidR="00A252B8" w:rsidRDefault="00454CF4">
      <w:pPr>
        <w:ind w:left="118"/>
        <w:jc w:val="both"/>
        <w:rPr>
          <w:sz w:val="20"/>
        </w:rPr>
      </w:pPr>
      <w:r>
        <w:rPr>
          <w:sz w:val="20"/>
        </w:rPr>
        <w:t>Офис для работы с заказчиками и почты:</w:t>
      </w:r>
    </w:p>
    <w:p w:rsidR="00A252B8" w:rsidRDefault="00454CF4">
      <w:pPr>
        <w:spacing w:before="1"/>
        <w:ind w:left="118" w:right="438"/>
        <w:jc w:val="both"/>
        <w:rPr>
          <w:sz w:val="20"/>
        </w:rPr>
      </w:pPr>
      <w:r>
        <w:rPr>
          <w:sz w:val="20"/>
        </w:rPr>
        <w:t xml:space="preserve">392000, г. Тамбов, ул. Интернациональная, д. 86 А тел. (84752) 71-86-01, </w:t>
      </w:r>
      <w:hyperlink r:id="rId9">
        <w:r>
          <w:rPr>
            <w:sz w:val="20"/>
          </w:rPr>
          <w:t>e-mail:stroycontrol68@mail.ru</w:t>
        </w:r>
      </w:hyperlink>
      <w:r>
        <w:rPr>
          <w:sz w:val="20"/>
        </w:rPr>
        <w:t xml:space="preserve"> </w:t>
      </w:r>
      <w:hyperlink r:id="rId10">
        <w:r>
          <w:rPr>
            <w:sz w:val="20"/>
          </w:rPr>
          <w:t>www.stroy-control.ru</w:t>
        </w:r>
      </w:hyperlink>
    </w:p>
    <w:p w:rsidR="00A252B8" w:rsidRDefault="00A252B8">
      <w:pPr>
        <w:jc w:val="both"/>
        <w:rPr>
          <w:sz w:val="20"/>
        </w:rPr>
        <w:sectPr w:rsidR="00A252B8">
          <w:type w:val="continuous"/>
          <w:pgSz w:w="11900" w:h="16840"/>
          <w:pgMar w:top="580" w:right="440" w:bottom="540" w:left="1300" w:header="720" w:footer="720" w:gutter="0"/>
          <w:cols w:num="2" w:space="720" w:equalWidth="0">
            <w:col w:w="4710" w:space="138"/>
            <w:col w:w="5312"/>
          </w:cols>
        </w:sectPr>
      </w:pPr>
    </w:p>
    <w:p w:rsidR="00A252B8" w:rsidRDefault="00A252B8">
      <w:pPr>
        <w:pStyle w:val="Textoindependiente"/>
        <w:ind w:left="0"/>
        <w:rPr>
          <w:sz w:val="20"/>
        </w:rPr>
      </w:pPr>
    </w:p>
    <w:p w:rsidR="00A252B8" w:rsidRDefault="00A252B8">
      <w:pPr>
        <w:pStyle w:val="Textoindependiente"/>
        <w:spacing w:before="10"/>
        <w:ind w:left="0"/>
        <w:rPr>
          <w:sz w:val="22"/>
        </w:rPr>
      </w:pPr>
    </w:p>
    <w:p w:rsidR="00A252B8" w:rsidRDefault="00454CF4">
      <w:pPr>
        <w:pStyle w:val="Textoindependiente"/>
        <w:spacing w:before="1"/>
        <w:ind w:left="4966"/>
      </w:pPr>
      <w:r>
        <w:t>Генеральный директор</w:t>
      </w:r>
    </w:p>
    <w:p w:rsidR="00A252B8" w:rsidRDefault="00A252B8">
      <w:pPr>
        <w:pStyle w:val="Textoindependiente"/>
        <w:ind w:left="0"/>
        <w:rPr>
          <w:sz w:val="20"/>
        </w:rPr>
      </w:pPr>
    </w:p>
    <w:p w:rsidR="00A252B8" w:rsidRDefault="00A252B8">
      <w:pPr>
        <w:pStyle w:val="Textoindependiente"/>
        <w:ind w:left="0"/>
        <w:rPr>
          <w:sz w:val="18"/>
        </w:rPr>
      </w:pPr>
    </w:p>
    <w:p w:rsidR="00A252B8" w:rsidRDefault="00454CF4">
      <w:pPr>
        <w:pStyle w:val="Textoindependiente"/>
        <w:tabs>
          <w:tab w:val="left" w:pos="3496"/>
          <w:tab w:val="left" w:pos="8477"/>
        </w:tabs>
        <w:spacing w:before="93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Иванов И.И.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Лановой</w:t>
      </w:r>
      <w:r>
        <w:rPr>
          <w:spacing w:val="1"/>
        </w:rPr>
        <w:t xml:space="preserve"> </w:t>
      </w:r>
      <w:r>
        <w:t>И.В.</w:t>
      </w:r>
    </w:p>
    <w:p w:rsidR="00A252B8" w:rsidRDefault="00A252B8">
      <w:pPr>
        <w:sectPr w:rsidR="00A252B8">
          <w:type w:val="continuous"/>
          <w:pgSz w:w="11900" w:h="16840"/>
          <w:pgMar w:top="580" w:right="440" w:bottom="540" w:left="1300" w:header="720" w:footer="720" w:gutter="0"/>
          <w:cols w:space="720"/>
        </w:sectPr>
      </w:pPr>
    </w:p>
    <w:p w:rsidR="00A252B8" w:rsidRDefault="00454CF4">
      <w:pPr>
        <w:spacing w:before="82"/>
        <w:ind w:right="120"/>
        <w:jc w:val="right"/>
        <w:rPr>
          <w:b/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1</w:t>
      </w:r>
    </w:p>
    <w:p w:rsidR="00A252B8" w:rsidRDefault="00454CF4">
      <w:pPr>
        <w:spacing w:before="3"/>
        <w:ind w:right="118"/>
        <w:jc w:val="right"/>
        <w:rPr>
          <w:sz w:val="20"/>
        </w:rPr>
      </w:pPr>
      <w:r>
        <w:rPr>
          <w:sz w:val="20"/>
        </w:rPr>
        <w:t>к договору</w:t>
      </w:r>
      <w:r>
        <w:rPr>
          <w:spacing w:val="-12"/>
          <w:sz w:val="20"/>
        </w:rPr>
        <w:t xml:space="preserve"> </w:t>
      </w:r>
      <w:r>
        <w:rPr>
          <w:sz w:val="20"/>
        </w:rPr>
        <w:t>инвестирования</w:t>
      </w:r>
    </w:p>
    <w:p w:rsidR="00A252B8" w:rsidRDefault="00454CF4">
      <w:pPr>
        <w:spacing w:before="1"/>
        <w:ind w:right="120"/>
        <w:jc w:val="right"/>
        <w:rPr>
          <w:sz w:val="20"/>
        </w:rPr>
      </w:pPr>
      <w:r>
        <w:rPr>
          <w:sz w:val="20"/>
        </w:rPr>
        <w:t xml:space="preserve">№ </w:t>
      </w:r>
      <w:r>
        <w:rPr>
          <w:sz w:val="20"/>
          <w:u w:val="single"/>
        </w:rPr>
        <w:t xml:space="preserve">    </w:t>
      </w:r>
      <w:r>
        <w:rPr>
          <w:sz w:val="20"/>
        </w:rPr>
        <w:t>_ от 01 декабря 2009</w:t>
      </w:r>
      <w:r>
        <w:rPr>
          <w:spacing w:val="-14"/>
          <w:sz w:val="20"/>
        </w:rPr>
        <w:t xml:space="preserve"> </w:t>
      </w:r>
      <w:r>
        <w:rPr>
          <w:sz w:val="20"/>
        </w:rPr>
        <w:t>года</w:t>
      </w:r>
    </w:p>
    <w:p w:rsidR="00A252B8" w:rsidRDefault="00A252B8">
      <w:pPr>
        <w:pStyle w:val="Textoindependiente"/>
        <w:ind w:left="0"/>
        <w:rPr>
          <w:sz w:val="25"/>
        </w:rPr>
      </w:pPr>
    </w:p>
    <w:p w:rsidR="00A252B8" w:rsidRDefault="00454CF4">
      <w:pPr>
        <w:spacing w:before="1"/>
        <w:jc w:val="center"/>
        <w:rPr>
          <w:sz w:val="20"/>
        </w:rPr>
      </w:pPr>
      <w:r>
        <w:rPr>
          <w:sz w:val="20"/>
        </w:rPr>
        <w:t>КОМПЛЕКТАЦИЯ ОБЪЕКТА ПРИ СДАЧЕ ИНВЕСТОРУ</w:t>
      </w:r>
    </w:p>
    <w:p w:rsidR="00A252B8" w:rsidRDefault="00A252B8">
      <w:pPr>
        <w:pStyle w:val="Textoindependiente"/>
        <w:spacing w:before="5"/>
        <w:ind w:left="0"/>
        <w:rPr>
          <w:sz w:val="30"/>
        </w:rPr>
      </w:pPr>
    </w:p>
    <w:p w:rsidR="00A252B8" w:rsidRDefault="00454CF4">
      <w:pPr>
        <w:ind w:left="118" w:right="120" w:firstLine="679"/>
        <w:jc w:val="both"/>
        <w:rPr>
          <w:sz w:val="20"/>
        </w:rPr>
      </w:pPr>
      <w:r>
        <w:rPr>
          <w:sz w:val="20"/>
        </w:rPr>
        <w:t>По соглашению сторон Договора инвестирования №</w:t>
      </w:r>
      <w:r>
        <w:rPr>
          <w:sz w:val="20"/>
          <w:u w:val="single"/>
        </w:rPr>
        <w:t xml:space="preserve"> </w:t>
      </w:r>
      <w:r>
        <w:rPr>
          <w:sz w:val="20"/>
        </w:rPr>
        <w:t>_ от 01  июня  2009  года  Объект  передается Инвестору в следующей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комплектации:</w:t>
      </w:r>
    </w:p>
    <w:p w:rsidR="00A252B8" w:rsidRDefault="00454CF4">
      <w:pPr>
        <w:pStyle w:val="Prrafodelista"/>
        <w:numPr>
          <w:ilvl w:val="0"/>
          <w:numId w:val="1"/>
        </w:numPr>
        <w:tabs>
          <w:tab w:val="left" w:pos="1158"/>
        </w:tabs>
        <w:spacing w:before="61"/>
        <w:ind w:right="119" w:hanging="361"/>
        <w:jc w:val="both"/>
        <w:rPr>
          <w:sz w:val="20"/>
        </w:rPr>
      </w:pPr>
      <w:r>
        <w:rPr>
          <w:sz w:val="20"/>
        </w:rPr>
        <w:t>Индивидуальный одноквартирный жилой дом на основе типового проекта СЦК 07-109 выполненный по технологии несъемной опалубки ТСТ-</w:t>
      </w:r>
      <w:r>
        <w:rPr>
          <w:sz w:val="20"/>
        </w:rPr>
        <w:t>коттедж, в соответствии с эскизным проектом, согласованным Застройщиком с Инвестором, без  внутренней  отделки  и  установки газового, электротехнического и сантехнического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оборудования.</w:t>
      </w:r>
    </w:p>
    <w:p w:rsidR="00A252B8" w:rsidRDefault="00454CF4">
      <w:pPr>
        <w:spacing w:line="229" w:lineRule="exact"/>
        <w:ind w:left="1155"/>
        <w:rPr>
          <w:sz w:val="20"/>
        </w:rPr>
      </w:pPr>
      <w:r>
        <w:rPr>
          <w:sz w:val="20"/>
        </w:rPr>
        <w:t>Лестница на мансардный этаж выполняется Инвестором. На время строител</w:t>
      </w:r>
      <w:r>
        <w:rPr>
          <w:sz w:val="20"/>
        </w:rPr>
        <w:t>ьства</w:t>
      </w:r>
      <w:r>
        <w:rPr>
          <w:spacing w:val="54"/>
          <w:sz w:val="20"/>
        </w:rPr>
        <w:t xml:space="preserve"> </w:t>
      </w:r>
      <w:r>
        <w:rPr>
          <w:sz w:val="20"/>
        </w:rPr>
        <w:t>–</w:t>
      </w:r>
    </w:p>
    <w:p w:rsidR="00A252B8" w:rsidRDefault="00454CF4">
      <w:pPr>
        <w:spacing w:before="1"/>
        <w:ind w:left="1155"/>
        <w:rPr>
          <w:sz w:val="20"/>
        </w:rPr>
      </w:pPr>
      <w:r>
        <w:rPr>
          <w:sz w:val="20"/>
        </w:rPr>
        <w:t>технологическая.</w:t>
      </w:r>
    </w:p>
    <w:p w:rsidR="00A252B8" w:rsidRDefault="00454CF4">
      <w:pPr>
        <w:pStyle w:val="Prrafodelista"/>
        <w:numPr>
          <w:ilvl w:val="0"/>
          <w:numId w:val="1"/>
        </w:numPr>
        <w:tabs>
          <w:tab w:val="left" w:pos="1158"/>
        </w:tabs>
        <w:spacing w:before="60"/>
        <w:ind w:right="120"/>
        <w:rPr>
          <w:sz w:val="20"/>
        </w:rPr>
      </w:pPr>
      <w:r>
        <w:rPr>
          <w:sz w:val="20"/>
        </w:rPr>
        <w:t>Нулевой цикл: фундамент сборный из блоков ФБС с техническим подпольем (h = 1,2 м), отмостка, монолитное железобетонное перекрытие</w:t>
      </w:r>
      <w:r>
        <w:rPr>
          <w:spacing w:val="-6"/>
          <w:sz w:val="20"/>
        </w:rPr>
        <w:t xml:space="preserve"> </w:t>
      </w:r>
      <w:r>
        <w:rPr>
          <w:sz w:val="20"/>
        </w:rPr>
        <w:t>цоколя.</w:t>
      </w:r>
    </w:p>
    <w:p w:rsidR="00A252B8" w:rsidRDefault="00454CF4">
      <w:pPr>
        <w:pStyle w:val="Prrafodelista"/>
        <w:numPr>
          <w:ilvl w:val="0"/>
          <w:numId w:val="1"/>
        </w:numPr>
        <w:tabs>
          <w:tab w:val="left" w:pos="1158"/>
        </w:tabs>
        <w:spacing w:before="61"/>
        <w:ind w:hanging="361"/>
        <w:rPr>
          <w:sz w:val="20"/>
        </w:rPr>
      </w:pPr>
      <w:r>
        <w:rPr>
          <w:sz w:val="20"/>
        </w:rPr>
        <w:t>Кровля: металлочерепица, цветовое решение в соответствии с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проектом.</w:t>
      </w:r>
    </w:p>
    <w:p w:rsidR="00A252B8" w:rsidRDefault="00454CF4">
      <w:pPr>
        <w:pStyle w:val="Prrafodelista"/>
        <w:numPr>
          <w:ilvl w:val="0"/>
          <w:numId w:val="1"/>
        </w:numPr>
        <w:tabs>
          <w:tab w:val="left" w:pos="1158"/>
        </w:tabs>
        <w:spacing w:before="58"/>
        <w:ind w:hanging="361"/>
        <w:rPr>
          <w:sz w:val="20"/>
        </w:rPr>
      </w:pPr>
      <w:r>
        <w:rPr>
          <w:sz w:val="20"/>
        </w:rPr>
        <w:t>Внешняя отделка: штукатурка, цветовое решение в соответствии с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проектом.</w:t>
      </w:r>
    </w:p>
    <w:p w:rsidR="00A252B8" w:rsidRDefault="00454CF4">
      <w:pPr>
        <w:pStyle w:val="Prrafodelista"/>
        <w:numPr>
          <w:ilvl w:val="0"/>
          <w:numId w:val="1"/>
        </w:numPr>
        <w:tabs>
          <w:tab w:val="left" w:pos="1158"/>
        </w:tabs>
        <w:spacing w:before="60"/>
        <w:ind w:hanging="361"/>
        <w:rPr>
          <w:sz w:val="20"/>
        </w:rPr>
      </w:pPr>
      <w:r>
        <w:rPr>
          <w:sz w:val="20"/>
        </w:rPr>
        <w:t>Окна из профиля ПВХ: двухкамерный стеклопакет согласно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проекта.</w:t>
      </w:r>
    </w:p>
    <w:p w:rsidR="00A252B8" w:rsidRDefault="00454CF4">
      <w:pPr>
        <w:pStyle w:val="Prrafodelista"/>
        <w:numPr>
          <w:ilvl w:val="0"/>
          <w:numId w:val="1"/>
        </w:numPr>
        <w:tabs>
          <w:tab w:val="left" w:pos="1158"/>
        </w:tabs>
        <w:spacing w:before="61"/>
        <w:ind w:right="119"/>
        <w:jc w:val="both"/>
        <w:rPr>
          <w:sz w:val="20"/>
        </w:rPr>
      </w:pPr>
      <w:r>
        <w:rPr>
          <w:sz w:val="20"/>
        </w:rPr>
        <w:t xml:space="preserve">Электроснабжение: внешнее подключение - в соответствии с техническими условиями энергоснабжающей организации, подводка </w:t>
      </w:r>
      <w:r>
        <w:rPr>
          <w:sz w:val="20"/>
        </w:rPr>
        <w:t>до мест установки счетчика, устройство внутренних сетей выполняется</w:t>
      </w:r>
      <w:r>
        <w:rPr>
          <w:spacing w:val="3"/>
          <w:sz w:val="20"/>
        </w:rPr>
        <w:t xml:space="preserve"> </w:t>
      </w:r>
      <w:r>
        <w:rPr>
          <w:sz w:val="20"/>
        </w:rPr>
        <w:t>Инвестором.</w:t>
      </w:r>
    </w:p>
    <w:p w:rsidR="00A252B8" w:rsidRDefault="00454CF4">
      <w:pPr>
        <w:pStyle w:val="Prrafodelista"/>
        <w:numPr>
          <w:ilvl w:val="0"/>
          <w:numId w:val="1"/>
        </w:numPr>
        <w:tabs>
          <w:tab w:val="left" w:pos="1158"/>
        </w:tabs>
        <w:spacing w:before="59"/>
        <w:ind w:right="119"/>
        <w:jc w:val="both"/>
        <w:rPr>
          <w:sz w:val="20"/>
        </w:rPr>
      </w:pPr>
      <w:r>
        <w:rPr>
          <w:sz w:val="20"/>
        </w:rPr>
        <w:t>Водоснабжение и канализование: внешнее подключение – в соответствии с техническими условиями эксплуатирующей организации, подводка до мест установки счетчика, устройство внутре</w:t>
      </w:r>
      <w:r>
        <w:rPr>
          <w:sz w:val="20"/>
        </w:rPr>
        <w:t>нних сетей выполняется</w:t>
      </w:r>
      <w:r>
        <w:rPr>
          <w:spacing w:val="3"/>
          <w:sz w:val="20"/>
        </w:rPr>
        <w:t xml:space="preserve"> </w:t>
      </w:r>
      <w:r>
        <w:rPr>
          <w:sz w:val="20"/>
        </w:rPr>
        <w:t>Инвестором.</w:t>
      </w:r>
    </w:p>
    <w:p w:rsidR="00A252B8" w:rsidRDefault="00454CF4">
      <w:pPr>
        <w:pStyle w:val="Prrafodelista"/>
        <w:numPr>
          <w:ilvl w:val="0"/>
          <w:numId w:val="1"/>
        </w:numPr>
        <w:tabs>
          <w:tab w:val="left" w:pos="1158"/>
        </w:tabs>
        <w:spacing w:before="59" w:line="242" w:lineRule="auto"/>
        <w:ind w:right="120"/>
        <w:jc w:val="both"/>
        <w:rPr>
          <w:sz w:val="20"/>
        </w:rPr>
      </w:pPr>
      <w:r>
        <w:rPr>
          <w:sz w:val="20"/>
        </w:rPr>
        <w:t>Газоснабжение: выполняется Инвестором самостоятельно за дополнительную плату в соответствии с проектной документацией на Объект, техническими условиями и проектом газоснабжающей организации.</w:t>
      </w:r>
    </w:p>
    <w:p w:rsidR="00A252B8" w:rsidRDefault="00A252B8">
      <w:pPr>
        <w:pStyle w:val="Textoindependiente"/>
        <w:spacing w:before="6"/>
        <w:ind w:left="0"/>
        <w:rPr>
          <w:sz w:val="24"/>
        </w:rPr>
      </w:pPr>
    </w:p>
    <w:p w:rsidR="00A252B8" w:rsidRDefault="00454CF4">
      <w:pPr>
        <w:tabs>
          <w:tab w:val="left" w:pos="4876"/>
        </w:tabs>
        <w:ind w:left="16"/>
        <w:jc w:val="center"/>
        <w:rPr>
          <w:b/>
          <w:sz w:val="20"/>
        </w:rPr>
      </w:pPr>
      <w:r>
        <w:rPr>
          <w:w w:val="105"/>
          <w:sz w:val="20"/>
          <w:u w:val="thick"/>
        </w:rPr>
        <w:t>Инвестор</w:t>
      </w:r>
      <w:r>
        <w:rPr>
          <w:b/>
          <w:w w:val="105"/>
          <w:sz w:val="20"/>
          <w:u w:val="thick"/>
        </w:rPr>
        <w:t>:</w:t>
      </w:r>
      <w:r>
        <w:rPr>
          <w:b/>
          <w:w w:val="105"/>
          <w:sz w:val="20"/>
        </w:rPr>
        <w:tab/>
      </w:r>
      <w:r>
        <w:rPr>
          <w:w w:val="105"/>
          <w:sz w:val="20"/>
          <w:u w:val="thick"/>
        </w:rPr>
        <w:t>Застройщик</w:t>
      </w:r>
      <w:r>
        <w:rPr>
          <w:b/>
          <w:w w:val="105"/>
          <w:sz w:val="20"/>
          <w:u w:val="thick"/>
        </w:rPr>
        <w:t>:</w:t>
      </w:r>
    </w:p>
    <w:p w:rsidR="00A252B8" w:rsidRDefault="00A252B8">
      <w:pPr>
        <w:pStyle w:val="Textoindependiente"/>
        <w:ind w:left="0"/>
        <w:rPr>
          <w:b/>
          <w:sz w:val="20"/>
        </w:rPr>
      </w:pPr>
    </w:p>
    <w:p w:rsidR="00A252B8" w:rsidRDefault="00A252B8">
      <w:pPr>
        <w:pStyle w:val="Textoindependiente"/>
        <w:spacing w:before="3"/>
        <w:ind w:left="0"/>
        <w:rPr>
          <w:b/>
          <w:sz w:val="20"/>
        </w:rPr>
      </w:pPr>
    </w:p>
    <w:p w:rsidR="00A252B8" w:rsidRDefault="00454CF4">
      <w:pPr>
        <w:tabs>
          <w:tab w:val="left" w:pos="2454"/>
          <w:tab w:val="left" w:pos="3058"/>
          <w:tab w:val="left" w:leader="underscore" w:pos="8119"/>
        </w:tabs>
        <w:spacing w:before="1"/>
        <w:ind w:left="11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Иванов</w:t>
      </w:r>
      <w:r>
        <w:rPr>
          <w:spacing w:val="-3"/>
          <w:sz w:val="20"/>
        </w:rPr>
        <w:t xml:space="preserve"> </w:t>
      </w:r>
      <w:r>
        <w:rPr>
          <w:sz w:val="20"/>
        </w:rPr>
        <w:t>И.И.</w:t>
      </w:r>
      <w:r>
        <w:rPr>
          <w:sz w:val="20"/>
        </w:rPr>
        <w:tab/>
        <w:t>Лановой</w:t>
      </w:r>
      <w:r>
        <w:rPr>
          <w:spacing w:val="-2"/>
          <w:sz w:val="20"/>
        </w:rPr>
        <w:t xml:space="preserve"> </w:t>
      </w:r>
      <w:r>
        <w:rPr>
          <w:sz w:val="20"/>
        </w:rPr>
        <w:t>И.В.</w:t>
      </w:r>
    </w:p>
    <w:p w:rsidR="00A252B8" w:rsidRDefault="00A252B8">
      <w:pPr>
        <w:pStyle w:val="Textoindependiente"/>
        <w:ind w:left="0"/>
        <w:rPr>
          <w:sz w:val="22"/>
        </w:rPr>
      </w:pPr>
    </w:p>
    <w:p w:rsidR="00A252B8" w:rsidRDefault="00A252B8">
      <w:pPr>
        <w:pStyle w:val="Textoindependiente"/>
        <w:spacing w:before="7"/>
        <w:ind w:left="0"/>
        <w:rPr>
          <w:sz w:val="21"/>
        </w:rPr>
      </w:pPr>
    </w:p>
    <w:p w:rsidR="00A252B8" w:rsidRDefault="00454CF4">
      <w:pPr>
        <w:ind w:right="120"/>
        <w:jc w:val="right"/>
        <w:rPr>
          <w:b/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2</w:t>
      </w:r>
    </w:p>
    <w:p w:rsidR="00A252B8" w:rsidRDefault="00454CF4">
      <w:pPr>
        <w:spacing w:before="3"/>
        <w:ind w:right="120"/>
        <w:jc w:val="right"/>
        <w:rPr>
          <w:sz w:val="20"/>
        </w:rPr>
      </w:pPr>
      <w:r>
        <w:rPr>
          <w:sz w:val="20"/>
        </w:rPr>
        <w:t>к договору</w:t>
      </w:r>
      <w:r>
        <w:rPr>
          <w:spacing w:val="-14"/>
          <w:sz w:val="20"/>
        </w:rPr>
        <w:t xml:space="preserve"> </w:t>
      </w:r>
      <w:r>
        <w:rPr>
          <w:sz w:val="20"/>
        </w:rPr>
        <w:t>инвестирования</w:t>
      </w:r>
    </w:p>
    <w:p w:rsidR="00A252B8" w:rsidRDefault="00454CF4">
      <w:pPr>
        <w:tabs>
          <w:tab w:val="left" w:leader="underscore" w:pos="659"/>
        </w:tabs>
        <w:ind w:right="120"/>
        <w:jc w:val="right"/>
        <w:rPr>
          <w:sz w:val="20"/>
        </w:rPr>
      </w:pPr>
      <w:r>
        <w:rPr>
          <w:sz w:val="20"/>
        </w:rPr>
        <w:t>№</w:t>
      </w:r>
      <w:r>
        <w:rPr>
          <w:sz w:val="20"/>
        </w:rPr>
        <w:tab/>
        <w:t>от 01 декабря 2009</w:t>
      </w:r>
      <w:r>
        <w:rPr>
          <w:spacing w:val="-12"/>
          <w:sz w:val="20"/>
        </w:rPr>
        <w:t xml:space="preserve"> </w:t>
      </w:r>
      <w:r>
        <w:rPr>
          <w:sz w:val="20"/>
        </w:rPr>
        <w:t>года</w:t>
      </w:r>
    </w:p>
    <w:p w:rsidR="00A252B8" w:rsidRDefault="00A252B8">
      <w:pPr>
        <w:pStyle w:val="Textoindependiente"/>
        <w:ind w:left="0"/>
        <w:rPr>
          <w:sz w:val="22"/>
        </w:rPr>
      </w:pPr>
    </w:p>
    <w:p w:rsidR="00A252B8" w:rsidRDefault="00A252B8">
      <w:pPr>
        <w:pStyle w:val="Textoindependiente"/>
        <w:spacing w:before="11"/>
        <w:ind w:left="0"/>
        <w:rPr>
          <w:sz w:val="17"/>
        </w:rPr>
      </w:pPr>
    </w:p>
    <w:p w:rsidR="00A252B8" w:rsidRDefault="00454CF4">
      <w:pPr>
        <w:spacing w:line="229" w:lineRule="exact"/>
        <w:ind w:left="1" w:right="3"/>
        <w:jc w:val="center"/>
        <w:rPr>
          <w:sz w:val="20"/>
        </w:rPr>
      </w:pPr>
      <w:r>
        <w:rPr>
          <w:w w:val="105"/>
          <w:sz w:val="20"/>
        </w:rPr>
        <w:t>ГРАФИК ПЛАТЕЖЕЙ</w:t>
      </w:r>
    </w:p>
    <w:p w:rsidR="00A252B8" w:rsidRDefault="00454CF4">
      <w:pPr>
        <w:tabs>
          <w:tab w:val="left" w:pos="3652"/>
        </w:tabs>
        <w:spacing w:line="229" w:lineRule="exact"/>
        <w:ind w:right="3"/>
        <w:jc w:val="center"/>
        <w:rPr>
          <w:sz w:val="20"/>
        </w:rPr>
      </w:pPr>
      <w:r>
        <w:rPr>
          <w:w w:val="105"/>
          <w:sz w:val="20"/>
        </w:rPr>
        <w:t>по договору инвестирования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№</w:t>
      </w:r>
      <w:r>
        <w:rPr>
          <w:spacing w:val="15"/>
          <w:w w:val="105"/>
          <w:sz w:val="20"/>
        </w:rPr>
        <w:t xml:space="preserve"> </w:t>
      </w:r>
      <w:r>
        <w:rPr>
          <w:b/>
          <w:w w:val="105"/>
          <w:sz w:val="20"/>
        </w:rPr>
        <w:t>_</w:t>
      </w:r>
      <w:r>
        <w:rPr>
          <w:b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ab/>
      </w:r>
      <w:r>
        <w:rPr>
          <w:w w:val="105"/>
          <w:sz w:val="20"/>
        </w:rPr>
        <w:t xml:space="preserve">от </w:t>
      </w:r>
      <w:r>
        <w:rPr>
          <w:b/>
          <w:w w:val="105"/>
          <w:sz w:val="20"/>
        </w:rPr>
        <w:t xml:space="preserve">01 </w:t>
      </w:r>
      <w:r>
        <w:rPr>
          <w:w w:val="105"/>
          <w:sz w:val="20"/>
        </w:rPr>
        <w:t xml:space="preserve">декабря </w:t>
      </w:r>
      <w:r>
        <w:rPr>
          <w:b/>
          <w:w w:val="105"/>
          <w:sz w:val="20"/>
        </w:rPr>
        <w:t>2009</w:t>
      </w:r>
      <w:r>
        <w:rPr>
          <w:b/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года</w:t>
      </w:r>
    </w:p>
    <w:p w:rsidR="00A252B8" w:rsidRDefault="00A252B8">
      <w:pPr>
        <w:pStyle w:val="Textoindependiente"/>
        <w:spacing w:before="6"/>
        <w:ind w:left="0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312"/>
        <w:gridCol w:w="2561"/>
        <w:gridCol w:w="3403"/>
      </w:tblGrid>
      <w:tr w:rsidR="00A252B8">
        <w:trPr>
          <w:trHeight w:val="918"/>
        </w:trPr>
        <w:tc>
          <w:tcPr>
            <w:tcW w:w="569" w:type="dxa"/>
          </w:tcPr>
          <w:p w:rsidR="00A252B8" w:rsidRDefault="00A252B8">
            <w:pPr>
              <w:pStyle w:val="TableParagraph"/>
              <w:spacing w:before="0"/>
            </w:pPr>
          </w:p>
          <w:p w:rsidR="00A252B8" w:rsidRDefault="00A252B8">
            <w:pPr>
              <w:pStyle w:val="TableParagraph"/>
              <w:spacing w:before="6"/>
              <w:rPr>
                <w:sz w:val="17"/>
              </w:rPr>
            </w:pPr>
          </w:p>
          <w:p w:rsidR="00A252B8" w:rsidRDefault="00454CF4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п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w w:val="105"/>
                <w:sz w:val="20"/>
              </w:rPr>
              <w:t>п</w:t>
            </w:r>
          </w:p>
        </w:tc>
        <w:tc>
          <w:tcPr>
            <w:tcW w:w="3312" w:type="dxa"/>
          </w:tcPr>
          <w:p w:rsidR="00A252B8" w:rsidRDefault="00A252B8">
            <w:pPr>
              <w:pStyle w:val="TableParagraph"/>
              <w:spacing w:before="6"/>
              <w:rPr>
                <w:sz w:val="29"/>
              </w:rPr>
            </w:pPr>
          </w:p>
          <w:p w:rsidR="00A252B8" w:rsidRDefault="00454CF4">
            <w:pPr>
              <w:pStyle w:val="TableParagraph"/>
              <w:spacing w:before="0"/>
              <w:ind w:left="705"/>
              <w:rPr>
                <w:sz w:val="20"/>
              </w:rPr>
            </w:pPr>
            <w:r>
              <w:rPr>
                <w:w w:val="105"/>
                <w:sz w:val="20"/>
              </w:rPr>
              <w:t>Наименование платежа</w:t>
            </w:r>
          </w:p>
        </w:tc>
        <w:tc>
          <w:tcPr>
            <w:tcW w:w="2561" w:type="dxa"/>
          </w:tcPr>
          <w:p w:rsidR="00A252B8" w:rsidRDefault="00A252B8">
            <w:pPr>
              <w:pStyle w:val="TableParagraph"/>
              <w:spacing w:before="6"/>
              <w:rPr>
                <w:sz w:val="19"/>
              </w:rPr>
            </w:pPr>
          </w:p>
          <w:p w:rsidR="00A252B8" w:rsidRDefault="00454CF4">
            <w:pPr>
              <w:pStyle w:val="TableParagraph"/>
              <w:spacing w:before="0"/>
              <w:ind w:left="705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Размер платежа</w:t>
            </w:r>
            <w:r>
              <w:rPr>
                <w:b/>
                <w:w w:val="105"/>
                <w:sz w:val="20"/>
              </w:rPr>
              <w:t xml:space="preserve">, </w:t>
            </w:r>
            <w:r>
              <w:rPr>
                <w:w w:val="105"/>
                <w:sz w:val="20"/>
              </w:rPr>
              <w:t>руб</w:t>
            </w:r>
            <w:r>
              <w:rPr>
                <w:b/>
                <w:w w:val="105"/>
                <w:sz w:val="20"/>
              </w:rPr>
              <w:t>.</w:t>
            </w:r>
          </w:p>
        </w:tc>
        <w:tc>
          <w:tcPr>
            <w:tcW w:w="3403" w:type="dxa"/>
          </w:tcPr>
          <w:p w:rsidR="00A252B8" w:rsidRDefault="00A252B8">
            <w:pPr>
              <w:pStyle w:val="TableParagraph"/>
              <w:spacing w:before="6"/>
              <w:rPr>
                <w:sz w:val="19"/>
              </w:rPr>
            </w:pPr>
          </w:p>
          <w:p w:rsidR="00A252B8" w:rsidRDefault="00454CF4">
            <w:pPr>
              <w:pStyle w:val="TableParagraph"/>
              <w:spacing w:before="0"/>
              <w:ind w:left="707" w:right="396"/>
              <w:rPr>
                <w:sz w:val="20"/>
              </w:rPr>
            </w:pPr>
            <w:r>
              <w:rPr>
                <w:w w:val="105"/>
                <w:sz w:val="20"/>
              </w:rPr>
              <w:t>Срок внесения Платежа</w:t>
            </w:r>
          </w:p>
        </w:tc>
      </w:tr>
      <w:tr w:rsidR="00A252B8">
        <w:trPr>
          <w:trHeight w:val="350"/>
        </w:trPr>
        <w:tc>
          <w:tcPr>
            <w:tcW w:w="569" w:type="dxa"/>
          </w:tcPr>
          <w:p w:rsidR="00A252B8" w:rsidRDefault="00454CF4">
            <w:pPr>
              <w:pStyle w:val="TableParagraph"/>
              <w:spacing w:line="211" w:lineRule="exact"/>
              <w:ind w:left="2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12" w:type="dxa"/>
          </w:tcPr>
          <w:p w:rsidR="00A252B8" w:rsidRDefault="00454CF4">
            <w:pPr>
              <w:pStyle w:val="TableParagraph"/>
              <w:spacing w:line="211" w:lineRule="exact"/>
              <w:ind w:left="705"/>
              <w:rPr>
                <w:sz w:val="20"/>
              </w:rPr>
            </w:pPr>
            <w:r>
              <w:rPr>
                <w:sz w:val="20"/>
              </w:rPr>
              <w:t>Платеж № 1</w:t>
            </w:r>
          </w:p>
        </w:tc>
        <w:tc>
          <w:tcPr>
            <w:tcW w:w="2561" w:type="dxa"/>
          </w:tcPr>
          <w:p w:rsidR="00A252B8" w:rsidRDefault="00454CF4">
            <w:pPr>
              <w:pStyle w:val="TableParagraph"/>
              <w:spacing w:line="211" w:lineRule="exact"/>
              <w:ind w:left="705"/>
              <w:rPr>
                <w:sz w:val="20"/>
              </w:rPr>
            </w:pPr>
            <w:r>
              <w:rPr>
                <w:sz w:val="20"/>
              </w:rPr>
              <w:t>1 000 000</w:t>
            </w:r>
          </w:p>
        </w:tc>
        <w:tc>
          <w:tcPr>
            <w:tcW w:w="3403" w:type="dxa"/>
          </w:tcPr>
          <w:p w:rsidR="00A252B8" w:rsidRDefault="00454CF4">
            <w:pPr>
              <w:pStyle w:val="TableParagraph"/>
              <w:spacing w:line="211" w:lineRule="exact"/>
              <w:ind w:left="707"/>
              <w:rPr>
                <w:sz w:val="20"/>
              </w:rPr>
            </w:pPr>
            <w:r>
              <w:rPr>
                <w:sz w:val="20"/>
              </w:rPr>
              <w:t>до 05 декабря 2009 года</w:t>
            </w:r>
          </w:p>
        </w:tc>
      </w:tr>
      <w:tr w:rsidR="00A252B8">
        <w:trPr>
          <w:trHeight w:val="350"/>
        </w:trPr>
        <w:tc>
          <w:tcPr>
            <w:tcW w:w="569" w:type="dxa"/>
          </w:tcPr>
          <w:p w:rsidR="00A252B8" w:rsidRDefault="00454CF4">
            <w:pPr>
              <w:pStyle w:val="TableParagraph"/>
              <w:spacing w:line="211" w:lineRule="exact"/>
              <w:ind w:left="2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12" w:type="dxa"/>
          </w:tcPr>
          <w:p w:rsidR="00A252B8" w:rsidRDefault="00454CF4">
            <w:pPr>
              <w:pStyle w:val="TableParagraph"/>
              <w:spacing w:line="211" w:lineRule="exact"/>
              <w:ind w:left="705"/>
              <w:rPr>
                <w:sz w:val="20"/>
              </w:rPr>
            </w:pPr>
            <w:r>
              <w:rPr>
                <w:sz w:val="20"/>
              </w:rPr>
              <w:t>Платеж № 2</w:t>
            </w:r>
          </w:p>
        </w:tc>
        <w:tc>
          <w:tcPr>
            <w:tcW w:w="2561" w:type="dxa"/>
          </w:tcPr>
          <w:p w:rsidR="00A252B8" w:rsidRDefault="00454CF4">
            <w:pPr>
              <w:pStyle w:val="TableParagraph"/>
              <w:spacing w:line="211" w:lineRule="exact"/>
              <w:ind w:left="838" w:right="949"/>
              <w:jc w:val="center"/>
              <w:rPr>
                <w:sz w:val="20"/>
              </w:rPr>
            </w:pPr>
            <w:r>
              <w:rPr>
                <w:sz w:val="20"/>
              </w:rPr>
              <w:t>900 000</w:t>
            </w:r>
          </w:p>
        </w:tc>
        <w:tc>
          <w:tcPr>
            <w:tcW w:w="3403" w:type="dxa"/>
          </w:tcPr>
          <w:p w:rsidR="00A252B8" w:rsidRDefault="00454CF4">
            <w:pPr>
              <w:pStyle w:val="TableParagraph"/>
              <w:spacing w:line="211" w:lineRule="exact"/>
              <w:ind w:left="707"/>
              <w:rPr>
                <w:sz w:val="20"/>
              </w:rPr>
            </w:pPr>
            <w:r>
              <w:rPr>
                <w:sz w:val="20"/>
              </w:rPr>
              <w:t>до 01 февраля 2010 года</w:t>
            </w:r>
          </w:p>
        </w:tc>
      </w:tr>
      <w:tr w:rsidR="00A252B8">
        <w:trPr>
          <w:trHeight w:val="350"/>
        </w:trPr>
        <w:tc>
          <w:tcPr>
            <w:tcW w:w="569" w:type="dxa"/>
          </w:tcPr>
          <w:p w:rsidR="00A252B8" w:rsidRDefault="00454CF4">
            <w:pPr>
              <w:pStyle w:val="TableParagraph"/>
              <w:spacing w:line="211" w:lineRule="exact"/>
              <w:ind w:left="2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12" w:type="dxa"/>
          </w:tcPr>
          <w:p w:rsidR="00A252B8" w:rsidRDefault="00454CF4">
            <w:pPr>
              <w:pStyle w:val="TableParagraph"/>
              <w:spacing w:line="211" w:lineRule="exact"/>
              <w:ind w:left="705"/>
              <w:rPr>
                <w:sz w:val="20"/>
              </w:rPr>
            </w:pPr>
            <w:r>
              <w:rPr>
                <w:sz w:val="20"/>
              </w:rPr>
              <w:t>Платеж № 3</w:t>
            </w:r>
          </w:p>
        </w:tc>
        <w:tc>
          <w:tcPr>
            <w:tcW w:w="2561" w:type="dxa"/>
          </w:tcPr>
          <w:p w:rsidR="00A252B8" w:rsidRDefault="00454CF4">
            <w:pPr>
              <w:pStyle w:val="TableParagraph"/>
              <w:spacing w:line="211" w:lineRule="exact"/>
              <w:ind w:left="838" w:right="949"/>
              <w:jc w:val="center"/>
              <w:rPr>
                <w:sz w:val="20"/>
              </w:rPr>
            </w:pPr>
            <w:r>
              <w:rPr>
                <w:sz w:val="20"/>
              </w:rPr>
              <w:t>380 000</w:t>
            </w:r>
          </w:p>
        </w:tc>
        <w:tc>
          <w:tcPr>
            <w:tcW w:w="3403" w:type="dxa"/>
          </w:tcPr>
          <w:p w:rsidR="00A252B8" w:rsidRDefault="00454CF4">
            <w:pPr>
              <w:pStyle w:val="TableParagraph"/>
              <w:spacing w:line="211" w:lineRule="exact"/>
              <w:ind w:left="707"/>
              <w:rPr>
                <w:sz w:val="20"/>
              </w:rPr>
            </w:pPr>
            <w:r>
              <w:rPr>
                <w:sz w:val="20"/>
              </w:rPr>
              <w:t>до 01 марта 2010 года</w:t>
            </w:r>
          </w:p>
        </w:tc>
      </w:tr>
      <w:tr w:rsidR="00A252B8">
        <w:trPr>
          <w:trHeight w:val="484"/>
        </w:trPr>
        <w:tc>
          <w:tcPr>
            <w:tcW w:w="569" w:type="dxa"/>
          </w:tcPr>
          <w:p w:rsidR="00A252B8" w:rsidRDefault="00A252B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</w:tcPr>
          <w:p w:rsidR="00A252B8" w:rsidRDefault="00A252B8">
            <w:pPr>
              <w:pStyle w:val="TableParagraph"/>
              <w:spacing w:before="6"/>
              <w:rPr>
                <w:sz w:val="19"/>
              </w:rPr>
            </w:pPr>
          </w:p>
          <w:p w:rsidR="00A252B8" w:rsidRDefault="00454CF4">
            <w:pPr>
              <w:pStyle w:val="TableParagraph"/>
              <w:spacing w:before="0"/>
              <w:ind w:left="705"/>
              <w:rPr>
                <w:b/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561" w:type="dxa"/>
          </w:tcPr>
          <w:p w:rsidR="00A252B8" w:rsidRDefault="00A252B8">
            <w:pPr>
              <w:pStyle w:val="TableParagraph"/>
              <w:spacing w:before="6"/>
              <w:rPr>
                <w:sz w:val="19"/>
              </w:rPr>
            </w:pPr>
          </w:p>
          <w:p w:rsidR="00A252B8" w:rsidRDefault="00454CF4">
            <w:pPr>
              <w:pStyle w:val="TableParagraph"/>
              <w:spacing w:before="1" w:line="239" w:lineRule="exact"/>
              <w:ind w:left="705"/>
              <w:rPr>
                <w:b/>
              </w:rPr>
            </w:pPr>
            <w:r>
              <w:rPr>
                <w:b/>
              </w:rPr>
              <w:t>2 280 000</w:t>
            </w:r>
          </w:p>
        </w:tc>
        <w:tc>
          <w:tcPr>
            <w:tcW w:w="3403" w:type="dxa"/>
          </w:tcPr>
          <w:p w:rsidR="00A252B8" w:rsidRDefault="00A252B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A252B8" w:rsidRDefault="00A252B8">
      <w:pPr>
        <w:pStyle w:val="Textoindependiente"/>
        <w:ind w:left="0"/>
        <w:rPr>
          <w:sz w:val="22"/>
        </w:rPr>
      </w:pPr>
    </w:p>
    <w:p w:rsidR="00A252B8" w:rsidRDefault="00A252B8">
      <w:pPr>
        <w:pStyle w:val="Textoindependiente"/>
        <w:ind w:left="0"/>
        <w:rPr>
          <w:sz w:val="22"/>
        </w:rPr>
      </w:pPr>
    </w:p>
    <w:p w:rsidR="00A252B8" w:rsidRDefault="00454CF4">
      <w:pPr>
        <w:tabs>
          <w:tab w:val="left" w:pos="4876"/>
        </w:tabs>
        <w:spacing w:before="177"/>
        <w:ind w:left="16"/>
        <w:jc w:val="center"/>
        <w:rPr>
          <w:b/>
          <w:sz w:val="20"/>
        </w:rPr>
      </w:pPr>
      <w:r>
        <w:rPr>
          <w:w w:val="105"/>
          <w:sz w:val="20"/>
          <w:u w:val="thick"/>
        </w:rPr>
        <w:t>Инвестор</w:t>
      </w:r>
      <w:r>
        <w:rPr>
          <w:b/>
          <w:w w:val="105"/>
          <w:sz w:val="20"/>
          <w:u w:val="thick"/>
        </w:rPr>
        <w:t>:</w:t>
      </w:r>
      <w:r>
        <w:rPr>
          <w:b/>
          <w:w w:val="105"/>
          <w:sz w:val="20"/>
        </w:rPr>
        <w:tab/>
      </w:r>
      <w:r>
        <w:rPr>
          <w:w w:val="105"/>
          <w:sz w:val="20"/>
          <w:u w:val="thick"/>
        </w:rPr>
        <w:t>Застройщик</w:t>
      </w:r>
      <w:r>
        <w:rPr>
          <w:b/>
          <w:w w:val="105"/>
          <w:sz w:val="20"/>
          <w:u w:val="thick"/>
        </w:rPr>
        <w:t>:</w:t>
      </w:r>
    </w:p>
    <w:p w:rsidR="00A252B8" w:rsidRDefault="00A252B8">
      <w:pPr>
        <w:pStyle w:val="Textoindependiente"/>
        <w:spacing w:before="3"/>
        <w:ind w:left="0"/>
        <w:rPr>
          <w:b/>
          <w:sz w:val="12"/>
        </w:rPr>
      </w:pPr>
    </w:p>
    <w:p w:rsidR="00A252B8" w:rsidRDefault="00454CF4">
      <w:pPr>
        <w:tabs>
          <w:tab w:val="left" w:pos="2454"/>
          <w:tab w:val="left" w:pos="3058"/>
          <w:tab w:val="left" w:leader="underscore" w:pos="8119"/>
        </w:tabs>
        <w:spacing w:before="93"/>
        <w:ind w:left="11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Иванов</w:t>
      </w:r>
      <w:r>
        <w:rPr>
          <w:spacing w:val="-3"/>
          <w:sz w:val="20"/>
        </w:rPr>
        <w:t xml:space="preserve"> </w:t>
      </w:r>
      <w:r>
        <w:rPr>
          <w:sz w:val="20"/>
        </w:rPr>
        <w:t>И.И.</w:t>
      </w:r>
      <w:r>
        <w:rPr>
          <w:sz w:val="20"/>
        </w:rPr>
        <w:tab/>
        <w:t>Лановой</w:t>
      </w:r>
      <w:r>
        <w:rPr>
          <w:spacing w:val="-2"/>
          <w:sz w:val="20"/>
        </w:rPr>
        <w:t xml:space="preserve"> </w:t>
      </w:r>
      <w:r>
        <w:rPr>
          <w:sz w:val="20"/>
        </w:rPr>
        <w:t>И.В.</w:t>
      </w:r>
    </w:p>
    <w:sectPr w:rsidR="00A252B8" w:rsidSect="00A252B8">
      <w:pgSz w:w="11900" w:h="16840"/>
      <w:pgMar w:top="580" w:right="440" w:bottom="540" w:left="1300" w:header="290" w:footer="3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CF4" w:rsidRDefault="00454CF4" w:rsidP="00A252B8">
      <w:r>
        <w:separator/>
      </w:r>
    </w:p>
  </w:endnote>
  <w:endnote w:type="continuationSeparator" w:id="1">
    <w:p w:rsidR="00454CF4" w:rsidRDefault="00454CF4" w:rsidP="00A2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B8" w:rsidRDefault="00A252B8">
    <w:pPr>
      <w:pStyle w:val="Textoindependiente"/>
      <w:spacing w:line="14" w:lineRule="auto"/>
      <w:ind w:left="0"/>
      <w:rPr>
        <w:sz w:val="20"/>
      </w:rPr>
    </w:pPr>
    <w:r w:rsidRPr="00A252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95pt;margin-top:813.05pt;width:10pt;height:15.3pt;z-index:-251999232;mso-position-horizontal-relative:page;mso-position-vertical-relative:page" filled="f" stroked="f">
          <v:textbox inset="0,0,0,0">
            <w:txbxContent>
              <w:p w:rsidR="00A252B8" w:rsidRDefault="00A252B8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454CF4">
                  <w:rPr>
                    <w:rFonts w:ascii="Times New Roman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5FC9">
                  <w:rPr>
                    <w:rFonts w:ascii="Times New Roman"/>
                    <w:noProof/>
                    <w:w w:val="99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CF4" w:rsidRDefault="00454CF4" w:rsidP="00A252B8">
      <w:r>
        <w:separator/>
      </w:r>
    </w:p>
  </w:footnote>
  <w:footnote w:type="continuationSeparator" w:id="1">
    <w:p w:rsidR="00454CF4" w:rsidRDefault="00454CF4" w:rsidP="00A25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B8" w:rsidRDefault="00A252B8">
    <w:pPr>
      <w:pStyle w:val="Textoindependiente"/>
      <w:spacing w:line="14" w:lineRule="auto"/>
      <w:ind w:left="0"/>
      <w:rPr>
        <w:sz w:val="20"/>
      </w:rPr>
    </w:pPr>
    <w:r w:rsidRPr="00A252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2.65pt;margin-top:13.5pt;width:185.45pt;height:15.3pt;z-index:-252000256;mso-position-horizontal-relative:page;mso-position-vertical-relative:page" filled="f" stroked="f">
          <v:textbox inset="0,0,0,0">
            <w:txbxContent>
              <w:p w:rsidR="00A252B8" w:rsidRDefault="00A252B8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DCC"/>
    <w:multiLevelType w:val="hybridMultilevel"/>
    <w:tmpl w:val="4F9805BC"/>
    <w:lvl w:ilvl="0" w:tplc="749CF18C">
      <w:start w:val="1"/>
      <w:numFmt w:val="decimal"/>
      <w:lvlText w:val="%1"/>
      <w:lvlJc w:val="left"/>
      <w:pPr>
        <w:ind w:left="118" w:hanging="612"/>
        <w:jc w:val="left"/>
      </w:pPr>
      <w:rPr>
        <w:rFonts w:hint="default"/>
        <w:lang w:val="ru-RU" w:eastAsia="ru-RU" w:bidi="ru-RU"/>
      </w:rPr>
    </w:lvl>
    <w:lvl w:ilvl="1" w:tplc="30DCDA9C">
      <w:numFmt w:val="none"/>
      <w:lvlText w:val=""/>
      <w:lvlJc w:val="left"/>
      <w:pPr>
        <w:tabs>
          <w:tab w:val="num" w:pos="360"/>
        </w:tabs>
      </w:pPr>
    </w:lvl>
    <w:lvl w:ilvl="2" w:tplc="3514A312">
      <w:numFmt w:val="bullet"/>
      <w:lvlText w:val="•"/>
      <w:lvlJc w:val="left"/>
      <w:pPr>
        <w:ind w:left="2128" w:hanging="612"/>
      </w:pPr>
      <w:rPr>
        <w:rFonts w:hint="default"/>
        <w:lang w:val="ru-RU" w:eastAsia="ru-RU" w:bidi="ru-RU"/>
      </w:rPr>
    </w:lvl>
    <w:lvl w:ilvl="3" w:tplc="804696C8">
      <w:numFmt w:val="bullet"/>
      <w:lvlText w:val="•"/>
      <w:lvlJc w:val="left"/>
      <w:pPr>
        <w:ind w:left="3132" w:hanging="612"/>
      </w:pPr>
      <w:rPr>
        <w:rFonts w:hint="default"/>
        <w:lang w:val="ru-RU" w:eastAsia="ru-RU" w:bidi="ru-RU"/>
      </w:rPr>
    </w:lvl>
    <w:lvl w:ilvl="4" w:tplc="06729096">
      <w:numFmt w:val="bullet"/>
      <w:lvlText w:val="•"/>
      <w:lvlJc w:val="left"/>
      <w:pPr>
        <w:ind w:left="4136" w:hanging="612"/>
      </w:pPr>
      <w:rPr>
        <w:rFonts w:hint="default"/>
        <w:lang w:val="ru-RU" w:eastAsia="ru-RU" w:bidi="ru-RU"/>
      </w:rPr>
    </w:lvl>
    <w:lvl w:ilvl="5" w:tplc="50949656">
      <w:numFmt w:val="bullet"/>
      <w:lvlText w:val="•"/>
      <w:lvlJc w:val="left"/>
      <w:pPr>
        <w:ind w:left="5140" w:hanging="612"/>
      </w:pPr>
      <w:rPr>
        <w:rFonts w:hint="default"/>
        <w:lang w:val="ru-RU" w:eastAsia="ru-RU" w:bidi="ru-RU"/>
      </w:rPr>
    </w:lvl>
    <w:lvl w:ilvl="6" w:tplc="FC0265AA">
      <w:numFmt w:val="bullet"/>
      <w:lvlText w:val="•"/>
      <w:lvlJc w:val="left"/>
      <w:pPr>
        <w:ind w:left="6144" w:hanging="612"/>
      </w:pPr>
      <w:rPr>
        <w:rFonts w:hint="default"/>
        <w:lang w:val="ru-RU" w:eastAsia="ru-RU" w:bidi="ru-RU"/>
      </w:rPr>
    </w:lvl>
    <w:lvl w:ilvl="7" w:tplc="BDA88F8A">
      <w:numFmt w:val="bullet"/>
      <w:lvlText w:val="•"/>
      <w:lvlJc w:val="left"/>
      <w:pPr>
        <w:ind w:left="7148" w:hanging="612"/>
      </w:pPr>
      <w:rPr>
        <w:rFonts w:hint="default"/>
        <w:lang w:val="ru-RU" w:eastAsia="ru-RU" w:bidi="ru-RU"/>
      </w:rPr>
    </w:lvl>
    <w:lvl w:ilvl="8" w:tplc="136A0A92">
      <w:numFmt w:val="bullet"/>
      <w:lvlText w:val="•"/>
      <w:lvlJc w:val="left"/>
      <w:pPr>
        <w:ind w:left="8152" w:hanging="612"/>
      </w:pPr>
      <w:rPr>
        <w:rFonts w:hint="default"/>
        <w:lang w:val="ru-RU" w:eastAsia="ru-RU" w:bidi="ru-RU"/>
      </w:rPr>
    </w:lvl>
  </w:abstractNum>
  <w:abstractNum w:abstractNumId="1">
    <w:nsid w:val="0EA90904"/>
    <w:multiLevelType w:val="hybridMultilevel"/>
    <w:tmpl w:val="CE2E5F84"/>
    <w:lvl w:ilvl="0" w:tplc="CF14BEFA">
      <w:start w:val="5"/>
      <w:numFmt w:val="decimal"/>
      <w:lvlText w:val="%1"/>
      <w:lvlJc w:val="left"/>
      <w:pPr>
        <w:ind w:left="118" w:hanging="512"/>
        <w:jc w:val="left"/>
      </w:pPr>
      <w:rPr>
        <w:rFonts w:hint="default"/>
        <w:lang w:val="ru-RU" w:eastAsia="ru-RU" w:bidi="ru-RU"/>
      </w:rPr>
    </w:lvl>
    <w:lvl w:ilvl="1" w:tplc="F7E80614">
      <w:numFmt w:val="none"/>
      <w:lvlText w:val=""/>
      <w:lvlJc w:val="left"/>
      <w:pPr>
        <w:tabs>
          <w:tab w:val="num" w:pos="360"/>
        </w:tabs>
      </w:pPr>
    </w:lvl>
    <w:lvl w:ilvl="2" w:tplc="9D96E964">
      <w:numFmt w:val="bullet"/>
      <w:lvlText w:val="•"/>
      <w:lvlJc w:val="left"/>
      <w:pPr>
        <w:ind w:left="2128" w:hanging="512"/>
      </w:pPr>
      <w:rPr>
        <w:rFonts w:hint="default"/>
        <w:lang w:val="ru-RU" w:eastAsia="ru-RU" w:bidi="ru-RU"/>
      </w:rPr>
    </w:lvl>
    <w:lvl w:ilvl="3" w:tplc="4466920E">
      <w:numFmt w:val="bullet"/>
      <w:lvlText w:val="•"/>
      <w:lvlJc w:val="left"/>
      <w:pPr>
        <w:ind w:left="3132" w:hanging="512"/>
      </w:pPr>
      <w:rPr>
        <w:rFonts w:hint="default"/>
        <w:lang w:val="ru-RU" w:eastAsia="ru-RU" w:bidi="ru-RU"/>
      </w:rPr>
    </w:lvl>
    <w:lvl w:ilvl="4" w:tplc="8C9CD5CE">
      <w:numFmt w:val="bullet"/>
      <w:lvlText w:val="•"/>
      <w:lvlJc w:val="left"/>
      <w:pPr>
        <w:ind w:left="4136" w:hanging="512"/>
      </w:pPr>
      <w:rPr>
        <w:rFonts w:hint="default"/>
        <w:lang w:val="ru-RU" w:eastAsia="ru-RU" w:bidi="ru-RU"/>
      </w:rPr>
    </w:lvl>
    <w:lvl w:ilvl="5" w:tplc="C3540F6C">
      <w:numFmt w:val="bullet"/>
      <w:lvlText w:val="•"/>
      <w:lvlJc w:val="left"/>
      <w:pPr>
        <w:ind w:left="5140" w:hanging="512"/>
      </w:pPr>
      <w:rPr>
        <w:rFonts w:hint="default"/>
        <w:lang w:val="ru-RU" w:eastAsia="ru-RU" w:bidi="ru-RU"/>
      </w:rPr>
    </w:lvl>
    <w:lvl w:ilvl="6" w:tplc="F36CF898">
      <w:numFmt w:val="bullet"/>
      <w:lvlText w:val="•"/>
      <w:lvlJc w:val="left"/>
      <w:pPr>
        <w:ind w:left="6144" w:hanging="512"/>
      </w:pPr>
      <w:rPr>
        <w:rFonts w:hint="default"/>
        <w:lang w:val="ru-RU" w:eastAsia="ru-RU" w:bidi="ru-RU"/>
      </w:rPr>
    </w:lvl>
    <w:lvl w:ilvl="7" w:tplc="8820D08A">
      <w:numFmt w:val="bullet"/>
      <w:lvlText w:val="•"/>
      <w:lvlJc w:val="left"/>
      <w:pPr>
        <w:ind w:left="7148" w:hanging="512"/>
      </w:pPr>
      <w:rPr>
        <w:rFonts w:hint="default"/>
        <w:lang w:val="ru-RU" w:eastAsia="ru-RU" w:bidi="ru-RU"/>
      </w:rPr>
    </w:lvl>
    <w:lvl w:ilvl="8" w:tplc="C4B61FC4">
      <w:numFmt w:val="bullet"/>
      <w:lvlText w:val="•"/>
      <w:lvlJc w:val="left"/>
      <w:pPr>
        <w:ind w:left="8152" w:hanging="512"/>
      </w:pPr>
      <w:rPr>
        <w:rFonts w:hint="default"/>
        <w:lang w:val="ru-RU" w:eastAsia="ru-RU" w:bidi="ru-RU"/>
      </w:rPr>
    </w:lvl>
  </w:abstractNum>
  <w:abstractNum w:abstractNumId="2">
    <w:nsid w:val="1B454E75"/>
    <w:multiLevelType w:val="hybridMultilevel"/>
    <w:tmpl w:val="2514D648"/>
    <w:lvl w:ilvl="0" w:tplc="224AFA14">
      <w:start w:val="8"/>
      <w:numFmt w:val="decimal"/>
      <w:lvlText w:val="%1"/>
      <w:lvlJc w:val="left"/>
      <w:pPr>
        <w:ind w:left="1275" w:hanging="449"/>
        <w:jc w:val="left"/>
      </w:pPr>
      <w:rPr>
        <w:rFonts w:hint="default"/>
        <w:lang w:val="ru-RU" w:eastAsia="ru-RU" w:bidi="ru-RU"/>
      </w:rPr>
    </w:lvl>
    <w:lvl w:ilvl="1" w:tplc="9ED62264">
      <w:numFmt w:val="none"/>
      <w:lvlText w:val=""/>
      <w:lvlJc w:val="left"/>
      <w:pPr>
        <w:tabs>
          <w:tab w:val="num" w:pos="360"/>
        </w:tabs>
      </w:pPr>
    </w:lvl>
    <w:lvl w:ilvl="2" w:tplc="DAA2F83E">
      <w:numFmt w:val="bullet"/>
      <w:lvlText w:val="•"/>
      <w:lvlJc w:val="left"/>
      <w:pPr>
        <w:ind w:left="3056" w:hanging="449"/>
      </w:pPr>
      <w:rPr>
        <w:rFonts w:hint="default"/>
        <w:lang w:val="ru-RU" w:eastAsia="ru-RU" w:bidi="ru-RU"/>
      </w:rPr>
    </w:lvl>
    <w:lvl w:ilvl="3" w:tplc="288ABDD4">
      <w:numFmt w:val="bullet"/>
      <w:lvlText w:val="•"/>
      <w:lvlJc w:val="left"/>
      <w:pPr>
        <w:ind w:left="3944" w:hanging="449"/>
      </w:pPr>
      <w:rPr>
        <w:rFonts w:hint="default"/>
        <w:lang w:val="ru-RU" w:eastAsia="ru-RU" w:bidi="ru-RU"/>
      </w:rPr>
    </w:lvl>
    <w:lvl w:ilvl="4" w:tplc="EE5C071A">
      <w:numFmt w:val="bullet"/>
      <w:lvlText w:val="•"/>
      <w:lvlJc w:val="left"/>
      <w:pPr>
        <w:ind w:left="4832" w:hanging="449"/>
      </w:pPr>
      <w:rPr>
        <w:rFonts w:hint="default"/>
        <w:lang w:val="ru-RU" w:eastAsia="ru-RU" w:bidi="ru-RU"/>
      </w:rPr>
    </w:lvl>
    <w:lvl w:ilvl="5" w:tplc="ACA4A7D0">
      <w:numFmt w:val="bullet"/>
      <w:lvlText w:val="•"/>
      <w:lvlJc w:val="left"/>
      <w:pPr>
        <w:ind w:left="5720" w:hanging="449"/>
      </w:pPr>
      <w:rPr>
        <w:rFonts w:hint="default"/>
        <w:lang w:val="ru-RU" w:eastAsia="ru-RU" w:bidi="ru-RU"/>
      </w:rPr>
    </w:lvl>
    <w:lvl w:ilvl="6" w:tplc="89A02AE6">
      <w:numFmt w:val="bullet"/>
      <w:lvlText w:val="•"/>
      <w:lvlJc w:val="left"/>
      <w:pPr>
        <w:ind w:left="6608" w:hanging="449"/>
      </w:pPr>
      <w:rPr>
        <w:rFonts w:hint="default"/>
        <w:lang w:val="ru-RU" w:eastAsia="ru-RU" w:bidi="ru-RU"/>
      </w:rPr>
    </w:lvl>
    <w:lvl w:ilvl="7" w:tplc="0B4EFAC2">
      <w:numFmt w:val="bullet"/>
      <w:lvlText w:val="•"/>
      <w:lvlJc w:val="left"/>
      <w:pPr>
        <w:ind w:left="7496" w:hanging="449"/>
      </w:pPr>
      <w:rPr>
        <w:rFonts w:hint="default"/>
        <w:lang w:val="ru-RU" w:eastAsia="ru-RU" w:bidi="ru-RU"/>
      </w:rPr>
    </w:lvl>
    <w:lvl w:ilvl="8" w:tplc="A768B672">
      <w:numFmt w:val="bullet"/>
      <w:lvlText w:val="•"/>
      <w:lvlJc w:val="left"/>
      <w:pPr>
        <w:ind w:left="8384" w:hanging="449"/>
      </w:pPr>
      <w:rPr>
        <w:rFonts w:hint="default"/>
        <w:lang w:val="ru-RU" w:eastAsia="ru-RU" w:bidi="ru-RU"/>
      </w:rPr>
    </w:lvl>
  </w:abstractNum>
  <w:abstractNum w:abstractNumId="3">
    <w:nsid w:val="2850503F"/>
    <w:multiLevelType w:val="hybridMultilevel"/>
    <w:tmpl w:val="C118477A"/>
    <w:lvl w:ilvl="0" w:tplc="978C7D5E">
      <w:start w:val="7"/>
      <w:numFmt w:val="decimal"/>
      <w:lvlText w:val="%1"/>
      <w:lvlJc w:val="left"/>
      <w:pPr>
        <w:ind w:left="118" w:hanging="476"/>
        <w:jc w:val="left"/>
      </w:pPr>
      <w:rPr>
        <w:rFonts w:hint="default"/>
        <w:lang w:val="ru-RU" w:eastAsia="ru-RU" w:bidi="ru-RU"/>
      </w:rPr>
    </w:lvl>
    <w:lvl w:ilvl="1" w:tplc="ED848DE4">
      <w:numFmt w:val="none"/>
      <w:lvlText w:val=""/>
      <w:lvlJc w:val="left"/>
      <w:pPr>
        <w:tabs>
          <w:tab w:val="num" w:pos="360"/>
        </w:tabs>
      </w:pPr>
    </w:lvl>
    <w:lvl w:ilvl="2" w:tplc="CF56D630">
      <w:numFmt w:val="bullet"/>
      <w:lvlText w:val="•"/>
      <w:lvlJc w:val="left"/>
      <w:pPr>
        <w:ind w:left="2128" w:hanging="476"/>
      </w:pPr>
      <w:rPr>
        <w:rFonts w:hint="default"/>
        <w:lang w:val="ru-RU" w:eastAsia="ru-RU" w:bidi="ru-RU"/>
      </w:rPr>
    </w:lvl>
    <w:lvl w:ilvl="3" w:tplc="A0E4CDC4">
      <w:numFmt w:val="bullet"/>
      <w:lvlText w:val="•"/>
      <w:lvlJc w:val="left"/>
      <w:pPr>
        <w:ind w:left="3132" w:hanging="476"/>
      </w:pPr>
      <w:rPr>
        <w:rFonts w:hint="default"/>
        <w:lang w:val="ru-RU" w:eastAsia="ru-RU" w:bidi="ru-RU"/>
      </w:rPr>
    </w:lvl>
    <w:lvl w:ilvl="4" w:tplc="52EE032E">
      <w:numFmt w:val="bullet"/>
      <w:lvlText w:val="•"/>
      <w:lvlJc w:val="left"/>
      <w:pPr>
        <w:ind w:left="4136" w:hanging="476"/>
      </w:pPr>
      <w:rPr>
        <w:rFonts w:hint="default"/>
        <w:lang w:val="ru-RU" w:eastAsia="ru-RU" w:bidi="ru-RU"/>
      </w:rPr>
    </w:lvl>
    <w:lvl w:ilvl="5" w:tplc="4CC6CDEC">
      <w:numFmt w:val="bullet"/>
      <w:lvlText w:val="•"/>
      <w:lvlJc w:val="left"/>
      <w:pPr>
        <w:ind w:left="5140" w:hanging="476"/>
      </w:pPr>
      <w:rPr>
        <w:rFonts w:hint="default"/>
        <w:lang w:val="ru-RU" w:eastAsia="ru-RU" w:bidi="ru-RU"/>
      </w:rPr>
    </w:lvl>
    <w:lvl w:ilvl="6" w:tplc="5BEA8432">
      <w:numFmt w:val="bullet"/>
      <w:lvlText w:val="•"/>
      <w:lvlJc w:val="left"/>
      <w:pPr>
        <w:ind w:left="6144" w:hanging="476"/>
      </w:pPr>
      <w:rPr>
        <w:rFonts w:hint="default"/>
        <w:lang w:val="ru-RU" w:eastAsia="ru-RU" w:bidi="ru-RU"/>
      </w:rPr>
    </w:lvl>
    <w:lvl w:ilvl="7" w:tplc="E0F018A6">
      <w:numFmt w:val="bullet"/>
      <w:lvlText w:val="•"/>
      <w:lvlJc w:val="left"/>
      <w:pPr>
        <w:ind w:left="7148" w:hanging="476"/>
      </w:pPr>
      <w:rPr>
        <w:rFonts w:hint="default"/>
        <w:lang w:val="ru-RU" w:eastAsia="ru-RU" w:bidi="ru-RU"/>
      </w:rPr>
    </w:lvl>
    <w:lvl w:ilvl="8" w:tplc="E9DAFE6C">
      <w:numFmt w:val="bullet"/>
      <w:lvlText w:val="•"/>
      <w:lvlJc w:val="left"/>
      <w:pPr>
        <w:ind w:left="8152" w:hanging="476"/>
      </w:pPr>
      <w:rPr>
        <w:rFonts w:hint="default"/>
        <w:lang w:val="ru-RU" w:eastAsia="ru-RU" w:bidi="ru-RU"/>
      </w:rPr>
    </w:lvl>
  </w:abstractNum>
  <w:abstractNum w:abstractNumId="4">
    <w:nsid w:val="3A84099A"/>
    <w:multiLevelType w:val="hybridMultilevel"/>
    <w:tmpl w:val="1D908E16"/>
    <w:lvl w:ilvl="0" w:tplc="66040E48">
      <w:start w:val="6"/>
      <w:numFmt w:val="decimal"/>
      <w:lvlText w:val="%1"/>
      <w:lvlJc w:val="left"/>
      <w:pPr>
        <w:ind w:left="118" w:hanging="454"/>
        <w:jc w:val="left"/>
      </w:pPr>
      <w:rPr>
        <w:rFonts w:hint="default"/>
        <w:lang w:val="ru-RU" w:eastAsia="ru-RU" w:bidi="ru-RU"/>
      </w:rPr>
    </w:lvl>
    <w:lvl w:ilvl="1" w:tplc="1B34E0C6">
      <w:numFmt w:val="none"/>
      <w:lvlText w:val=""/>
      <w:lvlJc w:val="left"/>
      <w:pPr>
        <w:tabs>
          <w:tab w:val="num" w:pos="360"/>
        </w:tabs>
      </w:pPr>
    </w:lvl>
    <w:lvl w:ilvl="2" w:tplc="92FC4526">
      <w:numFmt w:val="bullet"/>
      <w:lvlText w:val="•"/>
      <w:lvlJc w:val="left"/>
      <w:pPr>
        <w:ind w:left="2128" w:hanging="454"/>
      </w:pPr>
      <w:rPr>
        <w:rFonts w:hint="default"/>
        <w:lang w:val="ru-RU" w:eastAsia="ru-RU" w:bidi="ru-RU"/>
      </w:rPr>
    </w:lvl>
    <w:lvl w:ilvl="3" w:tplc="1F6028E6">
      <w:numFmt w:val="bullet"/>
      <w:lvlText w:val="•"/>
      <w:lvlJc w:val="left"/>
      <w:pPr>
        <w:ind w:left="3132" w:hanging="454"/>
      </w:pPr>
      <w:rPr>
        <w:rFonts w:hint="default"/>
        <w:lang w:val="ru-RU" w:eastAsia="ru-RU" w:bidi="ru-RU"/>
      </w:rPr>
    </w:lvl>
    <w:lvl w:ilvl="4" w:tplc="6BDA0C88">
      <w:numFmt w:val="bullet"/>
      <w:lvlText w:val="•"/>
      <w:lvlJc w:val="left"/>
      <w:pPr>
        <w:ind w:left="4136" w:hanging="454"/>
      </w:pPr>
      <w:rPr>
        <w:rFonts w:hint="default"/>
        <w:lang w:val="ru-RU" w:eastAsia="ru-RU" w:bidi="ru-RU"/>
      </w:rPr>
    </w:lvl>
    <w:lvl w:ilvl="5" w:tplc="438CD882">
      <w:numFmt w:val="bullet"/>
      <w:lvlText w:val="•"/>
      <w:lvlJc w:val="left"/>
      <w:pPr>
        <w:ind w:left="5140" w:hanging="454"/>
      </w:pPr>
      <w:rPr>
        <w:rFonts w:hint="default"/>
        <w:lang w:val="ru-RU" w:eastAsia="ru-RU" w:bidi="ru-RU"/>
      </w:rPr>
    </w:lvl>
    <w:lvl w:ilvl="6" w:tplc="7E02916A">
      <w:numFmt w:val="bullet"/>
      <w:lvlText w:val="•"/>
      <w:lvlJc w:val="left"/>
      <w:pPr>
        <w:ind w:left="6144" w:hanging="454"/>
      </w:pPr>
      <w:rPr>
        <w:rFonts w:hint="default"/>
        <w:lang w:val="ru-RU" w:eastAsia="ru-RU" w:bidi="ru-RU"/>
      </w:rPr>
    </w:lvl>
    <w:lvl w:ilvl="7" w:tplc="025A6EA2">
      <w:numFmt w:val="bullet"/>
      <w:lvlText w:val="•"/>
      <w:lvlJc w:val="left"/>
      <w:pPr>
        <w:ind w:left="7148" w:hanging="454"/>
      </w:pPr>
      <w:rPr>
        <w:rFonts w:hint="default"/>
        <w:lang w:val="ru-RU" w:eastAsia="ru-RU" w:bidi="ru-RU"/>
      </w:rPr>
    </w:lvl>
    <w:lvl w:ilvl="8" w:tplc="9FACF8F6">
      <w:numFmt w:val="bullet"/>
      <w:lvlText w:val="•"/>
      <w:lvlJc w:val="left"/>
      <w:pPr>
        <w:ind w:left="8152" w:hanging="454"/>
      </w:pPr>
      <w:rPr>
        <w:rFonts w:hint="default"/>
        <w:lang w:val="ru-RU" w:eastAsia="ru-RU" w:bidi="ru-RU"/>
      </w:rPr>
    </w:lvl>
  </w:abstractNum>
  <w:abstractNum w:abstractNumId="5">
    <w:nsid w:val="4EDF08F7"/>
    <w:multiLevelType w:val="hybridMultilevel"/>
    <w:tmpl w:val="8348FB32"/>
    <w:lvl w:ilvl="0" w:tplc="63F646BE">
      <w:start w:val="2"/>
      <w:numFmt w:val="decimal"/>
      <w:lvlText w:val="%1"/>
      <w:lvlJc w:val="left"/>
      <w:pPr>
        <w:ind w:left="118" w:hanging="524"/>
        <w:jc w:val="left"/>
      </w:pPr>
      <w:rPr>
        <w:rFonts w:hint="default"/>
        <w:lang w:val="ru-RU" w:eastAsia="ru-RU" w:bidi="ru-RU"/>
      </w:rPr>
    </w:lvl>
    <w:lvl w:ilvl="1" w:tplc="4836C950">
      <w:numFmt w:val="none"/>
      <w:lvlText w:val=""/>
      <w:lvlJc w:val="left"/>
      <w:pPr>
        <w:tabs>
          <w:tab w:val="num" w:pos="360"/>
        </w:tabs>
      </w:pPr>
    </w:lvl>
    <w:lvl w:ilvl="2" w:tplc="845AF36E">
      <w:numFmt w:val="bullet"/>
      <w:lvlText w:val="•"/>
      <w:lvlJc w:val="left"/>
      <w:pPr>
        <w:ind w:left="2128" w:hanging="524"/>
      </w:pPr>
      <w:rPr>
        <w:rFonts w:hint="default"/>
        <w:lang w:val="ru-RU" w:eastAsia="ru-RU" w:bidi="ru-RU"/>
      </w:rPr>
    </w:lvl>
    <w:lvl w:ilvl="3" w:tplc="87902B44">
      <w:numFmt w:val="bullet"/>
      <w:lvlText w:val="•"/>
      <w:lvlJc w:val="left"/>
      <w:pPr>
        <w:ind w:left="3132" w:hanging="524"/>
      </w:pPr>
      <w:rPr>
        <w:rFonts w:hint="default"/>
        <w:lang w:val="ru-RU" w:eastAsia="ru-RU" w:bidi="ru-RU"/>
      </w:rPr>
    </w:lvl>
    <w:lvl w:ilvl="4" w:tplc="5E38198A">
      <w:numFmt w:val="bullet"/>
      <w:lvlText w:val="•"/>
      <w:lvlJc w:val="left"/>
      <w:pPr>
        <w:ind w:left="4136" w:hanging="524"/>
      </w:pPr>
      <w:rPr>
        <w:rFonts w:hint="default"/>
        <w:lang w:val="ru-RU" w:eastAsia="ru-RU" w:bidi="ru-RU"/>
      </w:rPr>
    </w:lvl>
    <w:lvl w:ilvl="5" w:tplc="2AB0FE60">
      <w:numFmt w:val="bullet"/>
      <w:lvlText w:val="•"/>
      <w:lvlJc w:val="left"/>
      <w:pPr>
        <w:ind w:left="5140" w:hanging="524"/>
      </w:pPr>
      <w:rPr>
        <w:rFonts w:hint="default"/>
        <w:lang w:val="ru-RU" w:eastAsia="ru-RU" w:bidi="ru-RU"/>
      </w:rPr>
    </w:lvl>
    <w:lvl w:ilvl="6" w:tplc="31747C22">
      <w:numFmt w:val="bullet"/>
      <w:lvlText w:val="•"/>
      <w:lvlJc w:val="left"/>
      <w:pPr>
        <w:ind w:left="6144" w:hanging="524"/>
      </w:pPr>
      <w:rPr>
        <w:rFonts w:hint="default"/>
        <w:lang w:val="ru-RU" w:eastAsia="ru-RU" w:bidi="ru-RU"/>
      </w:rPr>
    </w:lvl>
    <w:lvl w:ilvl="7" w:tplc="C526EF88">
      <w:numFmt w:val="bullet"/>
      <w:lvlText w:val="•"/>
      <w:lvlJc w:val="left"/>
      <w:pPr>
        <w:ind w:left="7148" w:hanging="524"/>
      </w:pPr>
      <w:rPr>
        <w:rFonts w:hint="default"/>
        <w:lang w:val="ru-RU" w:eastAsia="ru-RU" w:bidi="ru-RU"/>
      </w:rPr>
    </w:lvl>
    <w:lvl w:ilvl="8" w:tplc="C2D290F8">
      <w:numFmt w:val="bullet"/>
      <w:lvlText w:val="•"/>
      <w:lvlJc w:val="left"/>
      <w:pPr>
        <w:ind w:left="8152" w:hanging="524"/>
      </w:pPr>
      <w:rPr>
        <w:rFonts w:hint="default"/>
        <w:lang w:val="ru-RU" w:eastAsia="ru-RU" w:bidi="ru-RU"/>
      </w:rPr>
    </w:lvl>
  </w:abstractNum>
  <w:abstractNum w:abstractNumId="6">
    <w:nsid w:val="64527A9E"/>
    <w:multiLevelType w:val="hybridMultilevel"/>
    <w:tmpl w:val="220EEC8E"/>
    <w:lvl w:ilvl="0" w:tplc="8B829156">
      <w:start w:val="4"/>
      <w:numFmt w:val="decimal"/>
      <w:lvlText w:val="%1"/>
      <w:lvlJc w:val="left"/>
      <w:pPr>
        <w:ind w:left="1287" w:hanging="449"/>
        <w:jc w:val="left"/>
      </w:pPr>
      <w:rPr>
        <w:rFonts w:hint="default"/>
        <w:lang w:val="ru-RU" w:eastAsia="ru-RU" w:bidi="ru-RU"/>
      </w:rPr>
    </w:lvl>
    <w:lvl w:ilvl="1" w:tplc="3616664E">
      <w:numFmt w:val="none"/>
      <w:lvlText w:val=""/>
      <w:lvlJc w:val="left"/>
      <w:pPr>
        <w:tabs>
          <w:tab w:val="num" w:pos="360"/>
        </w:tabs>
      </w:pPr>
    </w:lvl>
    <w:lvl w:ilvl="2" w:tplc="5420E10A">
      <w:numFmt w:val="none"/>
      <w:lvlText w:val=""/>
      <w:lvlJc w:val="left"/>
      <w:pPr>
        <w:tabs>
          <w:tab w:val="num" w:pos="360"/>
        </w:tabs>
      </w:pPr>
    </w:lvl>
    <w:lvl w:ilvl="3" w:tplc="E16EF0A8">
      <w:numFmt w:val="bullet"/>
      <w:lvlText w:val="•"/>
      <w:lvlJc w:val="left"/>
      <w:pPr>
        <w:ind w:left="1520" w:hanging="651"/>
      </w:pPr>
      <w:rPr>
        <w:rFonts w:hint="default"/>
        <w:lang w:val="ru-RU" w:eastAsia="ru-RU" w:bidi="ru-RU"/>
      </w:rPr>
    </w:lvl>
    <w:lvl w:ilvl="4" w:tplc="1534BEE6">
      <w:numFmt w:val="bullet"/>
      <w:lvlText w:val="•"/>
      <w:lvlJc w:val="left"/>
      <w:pPr>
        <w:ind w:left="2754" w:hanging="651"/>
      </w:pPr>
      <w:rPr>
        <w:rFonts w:hint="default"/>
        <w:lang w:val="ru-RU" w:eastAsia="ru-RU" w:bidi="ru-RU"/>
      </w:rPr>
    </w:lvl>
    <w:lvl w:ilvl="5" w:tplc="F626B3F0">
      <w:numFmt w:val="bullet"/>
      <w:lvlText w:val="•"/>
      <w:lvlJc w:val="left"/>
      <w:pPr>
        <w:ind w:left="3988" w:hanging="651"/>
      </w:pPr>
      <w:rPr>
        <w:rFonts w:hint="default"/>
        <w:lang w:val="ru-RU" w:eastAsia="ru-RU" w:bidi="ru-RU"/>
      </w:rPr>
    </w:lvl>
    <w:lvl w:ilvl="6" w:tplc="9948C8E6">
      <w:numFmt w:val="bullet"/>
      <w:lvlText w:val="•"/>
      <w:lvlJc w:val="left"/>
      <w:pPr>
        <w:ind w:left="5222" w:hanging="651"/>
      </w:pPr>
      <w:rPr>
        <w:rFonts w:hint="default"/>
        <w:lang w:val="ru-RU" w:eastAsia="ru-RU" w:bidi="ru-RU"/>
      </w:rPr>
    </w:lvl>
    <w:lvl w:ilvl="7" w:tplc="B64AB68A">
      <w:numFmt w:val="bullet"/>
      <w:lvlText w:val="•"/>
      <w:lvlJc w:val="left"/>
      <w:pPr>
        <w:ind w:left="6457" w:hanging="651"/>
      </w:pPr>
      <w:rPr>
        <w:rFonts w:hint="default"/>
        <w:lang w:val="ru-RU" w:eastAsia="ru-RU" w:bidi="ru-RU"/>
      </w:rPr>
    </w:lvl>
    <w:lvl w:ilvl="8" w:tplc="7B388FAC">
      <w:numFmt w:val="bullet"/>
      <w:lvlText w:val="•"/>
      <w:lvlJc w:val="left"/>
      <w:pPr>
        <w:ind w:left="7691" w:hanging="651"/>
      </w:pPr>
      <w:rPr>
        <w:rFonts w:hint="default"/>
        <w:lang w:val="ru-RU" w:eastAsia="ru-RU" w:bidi="ru-RU"/>
      </w:rPr>
    </w:lvl>
  </w:abstractNum>
  <w:abstractNum w:abstractNumId="7">
    <w:nsid w:val="743C6330"/>
    <w:multiLevelType w:val="hybridMultilevel"/>
    <w:tmpl w:val="F9026386"/>
    <w:lvl w:ilvl="0" w:tplc="934A0542">
      <w:start w:val="1"/>
      <w:numFmt w:val="decimal"/>
      <w:lvlText w:val="%1."/>
      <w:lvlJc w:val="left"/>
      <w:pPr>
        <w:ind w:left="3802" w:hanging="257"/>
        <w:jc w:val="right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0F8CE816">
      <w:numFmt w:val="bullet"/>
      <w:lvlText w:val="•"/>
      <w:lvlJc w:val="left"/>
      <w:pPr>
        <w:ind w:left="4436" w:hanging="257"/>
      </w:pPr>
      <w:rPr>
        <w:rFonts w:hint="default"/>
        <w:lang w:val="ru-RU" w:eastAsia="ru-RU" w:bidi="ru-RU"/>
      </w:rPr>
    </w:lvl>
    <w:lvl w:ilvl="2" w:tplc="5AA286F2">
      <w:numFmt w:val="bullet"/>
      <w:lvlText w:val="•"/>
      <w:lvlJc w:val="left"/>
      <w:pPr>
        <w:ind w:left="5072" w:hanging="257"/>
      </w:pPr>
      <w:rPr>
        <w:rFonts w:hint="default"/>
        <w:lang w:val="ru-RU" w:eastAsia="ru-RU" w:bidi="ru-RU"/>
      </w:rPr>
    </w:lvl>
    <w:lvl w:ilvl="3" w:tplc="6254ACDE">
      <w:numFmt w:val="bullet"/>
      <w:lvlText w:val="•"/>
      <w:lvlJc w:val="left"/>
      <w:pPr>
        <w:ind w:left="5708" w:hanging="257"/>
      </w:pPr>
      <w:rPr>
        <w:rFonts w:hint="default"/>
        <w:lang w:val="ru-RU" w:eastAsia="ru-RU" w:bidi="ru-RU"/>
      </w:rPr>
    </w:lvl>
    <w:lvl w:ilvl="4" w:tplc="5CAA3C1A">
      <w:numFmt w:val="bullet"/>
      <w:lvlText w:val="•"/>
      <w:lvlJc w:val="left"/>
      <w:pPr>
        <w:ind w:left="6344" w:hanging="257"/>
      </w:pPr>
      <w:rPr>
        <w:rFonts w:hint="default"/>
        <w:lang w:val="ru-RU" w:eastAsia="ru-RU" w:bidi="ru-RU"/>
      </w:rPr>
    </w:lvl>
    <w:lvl w:ilvl="5" w:tplc="400C642A">
      <w:numFmt w:val="bullet"/>
      <w:lvlText w:val="•"/>
      <w:lvlJc w:val="left"/>
      <w:pPr>
        <w:ind w:left="6980" w:hanging="257"/>
      </w:pPr>
      <w:rPr>
        <w:rFonts w:hint="default"/>
        <w:lang w:val="ru-RU" w:eastAsia="ru-RU" w:bidi="ru-RU"/>
      </w:rPr>
    </w:lvl>
    <w:lvl w:ilvl="6" w:tplc="F466A728">
      <w:numFmt w:val="bullet"/>
      <w:lvlText w:val="•"/>
      <w:lvlJc w:val="left"/>
      <w:pPr>
        <w:ind w:left="7616" w:hanging="257"/>
      </w:pPr>
      <w:rPr>
        <w:rFonts w:hint="default"/>
        <w:lang w:val="ru-RU" w:eastAsia="ru-RU" w:bidi="ru-RU"/>
      </w:rPr>
    </w:lvl>
    <w:lvl w:ilvl="7" w:tplc="5D5E57D2">
      <w:numFmt w:val="bullet"/>
      <w:lvlText w:val="•"/>
      <w:lvlJc w:val="left"/>
      <w:pPr>
        <w:ind w:left="8252" w:hanging="257"/>
      </w:pPr>
      <w:rPr>
        <w:rFonts w:hint="default"/>
        <w:lang w:val="ru-RU" w:eastAsia="ru-RU" w:bidi="ru-RU"/>
      </w:rPr>
    </w:lvl>
    <w:lvl w:ilvl="8" w:tplc="9202F814">
      <w:numFmt w:val="bullet"/>
      <w:lvlText w:val="•"/>
      <w:lvlJc w:val="left"/>
      <w:pPr>
        <w:ind w:left="8888" w:hanging="257"/>
      </w:pPr>
      <w:rPr>
        <w:rFonts w:hint="default"/>
        <w:lang w:val="ru-RU" w:eastAsia="ru-RU" w:bidi="ru-RU"/>
      </w:rPr>
    </w:lvl>
  </w:abstractNum>
  <w:abstractNum w:abstractNumId="8">
    <w:nsid w:val="74662BB4"/>
    <w:multiLevelType w:val="hybridMultilevel"/>
    <w:tmpl w:val="83A857C4"/>
    <w:lvl w:ilvl="0" w:tplc="50322198">
      <w:start w:val="1"/>
      <w:numFmt w:val="decimal"/>
      <w:lvlText w:val="%1."/>
      <w:lvlJc w:val="left"/>
      <w:pPr>
        <w:ind w:left="1157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1" w:tplc="20B87338">
      <w:numFmt w:val="bullet"/>
      <w:lvlText w:val="•"/>
      <w:lvlJc w:val="left"/>
      <w:pPr>
        <w:ind w:left="2060" w:hanging="360"/>
      </w:pPr>
      <w:rPr>
        <w:rFonts w:hint="default"/>
        <w:lang w:val="ru-RU" w:eastAsia="ru-RU" w:bidi="ru-RU"/>
      </w:rPr>
    </w:lvl>
    <w:lvl w:ilvl="2" w:tplc="CA221F9C">
      <w:numFmt w:val="bullet"/>
      <w:lvlText w:val="•"/>
      <w:lvlJc w:val="left"/>
      <w:pPr>
        <w:ind w:left="2960" w:hanging="360"/>
      </w:pPr>
      <w:rPr>
        <w:rFonts w:hint="default"/>
        <w:lang w:val="ru-RU" w:eastAsia="ru-RU" w:bidi="ru-RU"/>
      </w:rPr>
    </w:lvl>
    <w:lvl w:ilvl="3" w:tplc="153CF690">
      <w:numFmt w:val="bullet"/>
      <w:lvlText w:val="•"/>
      <w:lvlJc w:val="left"/>
      <w:pPr>
        <w:ind w:left="3860" w:hanging="360"/>
      </w:pPr>
      <w:rPr>
        <w:rFonts w:hint="default"/>
        <w:lang w:val="ru-RU" w:eastAsia="ru-RU" w:bidi="ru-RU"/>
      </w:rPr>
    </w:lvl>
    <w:lvl w:ilvl="4" w:tplc="795C35F8">
      <w:numFmt w:val="bullet"/>
      <w:lvlText w:val="•"/>
      <w:lvlJc w:val="left"/>
      <w:pPr>
        <w:ind w:left="4760" w:hanging="360"/>
      </w:pPr>
      <w:rPr>
        <w:rFonts w:hint="default"/>
        <w:lang w:val="ru-RU" w:eastAsia="ru-RU" w:bidi="ru-RU"/>
      </w:rPr>
    </w:lvl>
    <w:lvl w:ilvl="5" w:tplc="CF7C43DC">
      <w:numFmt w:val="bullet"/>
      <w:lvlText w:val="•"/>
      <w:lvlJc w:val="left"/>
      <w:pPr>
        <w:ind w:left="5660" w:hanging="360"/>
      </w:pPr>
      <w:rPr>
        <w:rFonts w:hint="default"/>
        <w:lang w:val="ru-RU" w:eastAsia="ru-RU" w:bidi="ru-RU"/>
      </w:rPr>
    </w:lvl>
    <w:lvl w:ilvl="6" w:tplc="DD0A6482">
      <w:numFmt w:val="bullet"/>
      <w:lvlText w:val="•"/>
      <w:lvlJc w:val="left"/>
      <w:pPr>
        <w:ind w:left="6560" w:hanging="360"/>
      </w:pPr>
      <w:rPr>
        <w:rFonts w:hint="default"/>
        <w:lang w:val="ru-RU" w:eastAsia="ru-RU" w:bidi="ru-RU"/>
      </w:rPr>
    </w:lvl>
    <w:lvl w:ilvl="7" w:tplc="360E11B4">
      <w:numFmt w:val="bullet"/>
      <w:lvlText w:val="•"/>
      <w:lvlJc w:val="left"/>
      <w:pPr>
        <w:ind w:left="7460" w:hanging="360"/>
      </w:pPr>
      <w:rPr>
        <w:rFonts w:hint="default"/>
        <w:lang w:val="ru-RU" w:eastAsia="ru-RU" w:bidi="ru-RU"/>
      </w:rPr>
    </w:lvl>
    <w:lvl w:ilvl="8" w:tplc="96B0441C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abstractNum w:abstractNumId="9">
    <w:nsid w:val="7EEA27D3"/>
    <w:multiLevelType w:val="hybridMultilevel"/>
    <w:tmpl w:val="6428CD2E"/>
    <w:lvl w:ilvl="0" w:tplc="067AE7E8">
      <w:start w:val="3"/>
      <w:numFmt w:val="decimal"/>
      <w:lvlText w:val="%1"/>
      <w:lvlJc w:val="left"/>
      <w:pPr>
        <w:ind w:left="118" w:hanging="596"/>
        <w:jc w:val="left"/>
      </w:pPr>
      <w:rPr>
        <w:rFonts w:hint="default"/>
        <w:lang w:val="ru-RU" w:eastAsia="ru-RU" w:bidi="ru-RU"/>
      </w:rPr>
    </w:lvl>
    <w:lvl w:ilvl="1" w:tplc="5F78DC0E">
      <w:numFmt w:val="none"/>
      <w:lvlText w:val=""/>
      <w:lvlJc w:val="left"/>
      <w:pPr>
        <w:tabs>
          <w:tab w:val="num" w:pos="360"/>
        </w:tabs>
      </w:pPr>
    </w:lvl>
    <w:lvl w:ilvl="2" w:tplc="965CB6DC">
      <w:numFmt w:val="none"/>
      <w:lvlText w:val=""/>
      <w:lvlJc w:val="left"/>
      <w:pPr>
        <w:tabs>
          <w:tab w:val="num" w:pos="360"/>
        </w:tabs>
      </w:pPr>
    </w:lvl>
    <w:lvl w:ilvl="3" w:tplc="B242FC56">
      <w:numFmt w:val="bullet"/>
      <w:lvlText w:val="•"/>
      <w:lvlJc w:val="left"/>
      <w:pPr>
        <w:ind w:left="3377" w:hanging="641"/>
      </w:pPr>
      <w:rPr>
        <w:rFonts w:hint="default"/>
        <w:lang w:val="ru-RU" w:eastAsia="ru-RU" w:bidi="ru-RU"/>
      </w:rPr>
    </w:lvl>
    <w:lvl w:ilvl="4" w:tplc="F98AABD0">
      <w:numFmt w:val="bullet"/>
      <w:lvlText w:val="•"/>
      <w:lvlJc w:val="left"/>
      <w:pPr>
        <w:ind w:left="4346" w:hanging="641"/>
      </w:pPr>
      <w:rPr>
        <w:rFonts w:hint="default"/>
        <w:lang w:val="ru-RU" w:eastAsia="ru-RU" w:bidi="ru-RU"/>
      </w:rPr>
    </w:lvl>
    <w:lvl w:ilvl="5" w:tplc="F9C4601A">
      <w:numFmt w:val="bullet"/>
      <w:lvlText w:val="•"/>
      <w:lvlJc w:val="left"/>
      <w:pPr>
        <w:ind w:left="5315" w:hanging="641"/>
      </w:pPr>
      <w:rPr>
        <w:rFonts w:hint="default"/>
        <w:lang w:val="ru-RU" w:eastAsia="ru-RU" w:bidi="ru-RU"/>
      </w:rPr>
    </w:lvl>
    <w:lvl w:ilvl="6" w:tplc="24289112">
      <w:numFmt w:val="bullet"/>
      <w:lvlText w:val="•"/>
      <w:lvlJc w:val="left"/>
      <w:pPr>
        <w:ind w:left="6284" w:hanging="641"/>
      </w:pPr>
      <w:rPr>
        <w:rFonts w:hint="default"/>
        <w:lang w:val="ru-RU" w:eastAsia="ru-RU" w:bidi="ru-RU"/>
      </w:rPr>
    </w:lvl>
    <w:lvl w:ilvl="7" w:tplc="F6444248">
      <w:numFmt w:val="bullet"/>
      <w:lvlText w:val="•"/>
      <w:lvlJc w:val="left"/>
      <w:pPr>
        <w:ind w:left="7253" w:hanging="641"/>
      </w:pPr>
      <w:rPr>
        <w:rFonts w:hint="default"/>
        <w:lang w:val="ru-RU" w:eastAsia="ru-RU" w:bidi="ru-RU"/>
      </w:rPr>
    </w:lvl>
    <w:lvl w:ilvl="8" w:tplc="1B40EBBC">
      <w:numFmt w:val="bullet"/>
      <w:lvlText w:val="•"/>
      <w:lvlJc w:val="left"/>
      <w:pPr>
        <w:ind w:left="8222" w:hanging="641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252B8"/>
    <w:rsid w:val="00454CF4"/>
    <w:rsid w:val="00465FC9"/>
    <w:rsid w:val="00A2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52B8"/>
    <w:rPr>
      <w:rFonts w:ascii="Arial" w:eastAsia="Arial" w:hAnsi="Arial" w:cs="Arial"/>
      <w:lang w:val="ru-RU" w:eastAsia="ru-RU" w:bidi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52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252B8"/>
    <w:pPr>
      <w:ind w:left="118"/>
    </w:pPr>
    <w:rPr>
      <w:sz w:val="23"/>
      <w:szCs w:val="23"/>
    </w:rPr>
  </w:style>
  <w:style w:type="paragraph" w:styleId="Prrafodelista">
    <w:name w:val="List Paragraph"/>
    <w:basedOn w:val="Normal"/>
    <w:uiPriority w:val="1"/>
    <w:qFormat/>
    <w:rsid w:val="00A252B8"/>
    <w:pPr>
      <w:ind w:left="118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A252B8"/>
    <w:pPr>
      <w:spacing w:before="119"/>
    </w:pPr>
  </w:style>
  <w:style w:type="paragraph" w:styleId="Encabezado">
    <w:name w:val="header"/>
    <w:basedOn w:val="Normal"/>
    <w:link w:val="EncabezadoCar"/>
    <w:uiPriority w:val="99"/>
    <w:semiHidden/>
    <w:unhideWhenUsed/>
    <w:rsid w:val="00465FC9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FC9"/>
    <w:rPr>
      <w:rFonts w:ascii="Arial" w:eastAsia="Arial" w:hAnsi="Arial" w:cs="Arial"/>
      <w:lang w:val="ru-RU" w:eastAsia="ru-RU" w:bidi="ru-RU"/>
    </w:rPr>
  </w:style>
  <w:style w:type="paragraph" w:styleId="Piedepgina">
    <w:name w:val="footer"/>
    <w:basedOn w:val="Normal"/>
    <w:link w:val="PiedepginaCar"/>
    <w:uiPriority w:val="99"/>
    <w:semiHidden/>
    <w:unhideWhenUsed/>
    <w:rsid w:val="00465FC9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5FC9"/>
    <w:rPr>
      <w:rFonts w:ascii="Arial" w:eastAsia="Arial" w:hAnsi="Arial" w:cs="Arial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roy-contr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oycontrol68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2075</Words>
  <Characters>14093</Characters>
  <Application>Microsoft Office Word</Application>
  <DocSecurity>0</DocSecurity>
  <Lines>251</Lines>
  <Paragraphs>83</Paragraphs>
  <ScaleCrop>false</ScaleCrop>
  <Company/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2019-05-29T10:07:00Z</dcterms:created>
  <dcterms:modified xsi:type="dcterms:W3CDTF">2019-05-29T10:07:00Z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2019-05-29T00:00:00Z</vt:filetime>
  </property>
</Properties>
</file>