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B61" w:rsidRDefault="00D9727F" w:rsidP="00762B61">
      <w:pPr>
        <w:pStyle w:val="a3"/>
        <w:spacing w:before="0" w:beforeAutospacing="0" w:after="0" w:afterAutospacing="0"/>
        <w:ind w:left="-1134" w:right="-426"/>
        <w:jc w:val="center"/>
        <w:rPr>
          <w:rFonts w:ascii="Verdana" w:hAnsi="Verdana" w:cs="Tahoma"/>
          <w:b/>
          <w:bCs/>
          <w:color w:val="333333"/>
        </w:rPr>
      </w:pPr>
      <w:r w:rsidRPr="00762B61">
        <w:rPr>
          <w:rFonts w:ascii="Verdana" w:hAnsi="Verdana" w:cs="Tahoma"/>
          <w:b/>
          <w:bCs/>
          <w:color w:val="333333"/>
        </w:rPr>
        <w:t>АКТ обследования жилищно-бытовых условий</w:t>
      </w:r>
      <w:r w:rsidR="00762B61">
        <w:rPr>
          <w:rFonts w:ascii="Verdana" w:hAnsi="Verdana" w:cs="Tahoma"/>
          <w:b/>
          <w:bCs/>
          <w:color w:val="333333"/>
        </w:rPr>
        <w:t xml:space="preserve"> </w:t>
      </w:r>
    </w:p>
    <w:p w:rsidR="00D9727F" w:rsidRPr="00762B61" w:rsidRDefault="00762B61" w:rsidP="00762B61">
      <w:pPr>
        <w:pStyle w:val="a3"/>
        <w:spacing w:before="0" w:beforeAutospacing="0" w:after="0" w:afterAutospacing="0"/>
        <w:ind w:left="-1134" w:right="-426"/>
        <w:jc w:val="center"/>
        <w:rPr>
          <w:rFonts w:ascii="Verdana" w:hAnsi="Verdana" w:cs="Tahoma"/>
          <w:b/>
          <w:bCs/>
          <w:color w:val="333333"/>
        </w:rPr>
      </w:pPr>
      <w:r>
        <w:rPr>
          <w:rFonts w:ascii="Verdana" w:hAnsi="Verdana" w:cs="Tahoma"/>
          <w:b/>
          <w:bCs/>
          <w:color w:val="333333"/>
        </w:rPr>
        <w:t>несовершеннолетнего</w:t>
      </w:r>
    </w:p>
    <w:p w:rsidR="00D9727F" w:rsidRPr="00762B61" w:rsidRDefault="00D9727F" w:rsidP="00762B61">
      <w:pPr>
        <w:pStyle w:val="a3"/>
        <w:spacing w:before="0" w:beforeAutospacing="0" w:after="0" w:afterAutospacing="0"/>
        <w:ind w:left="-1134" w:right="-426"/>
        <w:rPr>
          <w:rFonts w:ascii="Verdana" w:hAnsi="Verdana" w:cs="Tahoma"/>
          <w:color w:val="333333"/>
          <w:sz w:val="22"/>
          <w:szCs w:val="22"/>
        </w:rPr>
      </w:pP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г. _______________</w:t>
      </w:r>
      <w:r w:rsidR="00762B61">
        <w:rPr>
          <w:rFonts w:ascii="Verdana" w:hAnsi="Verdana" w:cs="Tahoma"/>
          <w:color w:val="333333"/>
          <w:sz w:val="22"/>
          <w:szCs w:val="22"/>
        </w:rPr>
        <w:t xml:space="preserve">                                                                      </w:t>
      </w:r>
      <w:r w:rsidRPr="00762B61">
        <w:rPr>
          <w:rFonts w:ascii="Verdana" w:hAnsi="Verdana" w:cs="Tahoma"/>
          <w:color w:val="333333"/>
          <w:sz w:val="22"/>
          <w:szCs w:val="22"/>
        </w:rPr>
        <w:t xml:space="preserve">____________ </w:t>
      </w:r>
      <w:r w:rsidR="00762B61">
        <w:rPr>
          <w:rFonts w:ascii="Verdana" w:hAnsi="Verdana" w:cs="Tahoma"/>
          <w:color w:val="333333"/>
          <w:sz w:val="22"/>
          <w:szCs w:val="22"/>
        </w:rPr>
        <w:t xml:space="preserve">2019 </w:t>
      </w:r>
      <w:r w:rsidRPr="00762B61">
        <w:rPr>
          <w:rFonts w:ascii="Verdana" w:hAnsi="Verdana" w:cs="Tahoma"/>
          <w:color w:val="333333"/>
          <w:sz w:val="22"/>
          <w:szCs w:val="22"/>
        </w:rPr>
        <w:t>г.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Комиссия в составе: ________________________________________ проверила жилищно-бытовые условия гражданина _________________________________ . 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(</w:t>
      </w:r>
      <w:r w:rsidRPr="00762B61">
        <w:rPr>
          <w:rStyle w:val="syntaxerr"/>
          <w:rFonts w:ascii="Verdana" w:hAnsi="Verdana" w:cs="Tahoma"/>
          <w:color w:val="333333"/>
          <w:sz w:val="22"/>
          <w:szCs w:val="22"/>
        </w:rPr>
        <w:t>ФИО</w:t>
      </w:r>
      <w:r w:rsidRPr="00762B61">
        <w:rPr>
          <w:rFonts w:ascii="Verdana" w:hAnsi="Verdana" w:cs="Tahoma"/>
          <w:color w:val="333333"/>
          <w:sz w:val="22"/>
          <w:szCs w:val="22"/>
        </w:rPr>
        <w:t>)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работающего в __________________________________ в должности __________________________, проживающего в доме № _________________________________ квартира № _____ по улице __________________________________________ на жилой площади __________________________.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Дом принадлежит _________________________________.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Обследованием установлено: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жилая площадь, на которой проживает _________________________________, состоит из комнат _____ кв. м, размер каждой комнаты: _____ кв. м, _____кв. м на _____этаже в _____ этажном доме.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Качество дома (кирпичный, панельный, деревянный и т.п. в нормальном состоянии, ветхий, аварийный комнаты сухие, светлые, проходные, количество окон и прочее) __________.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Благоустройство дома и данной жилплощади (водопровод, канализация, какое отопление, газ, ванна, лифт, телефон и т.д.) ____________________.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Акт обследования жилищно-бытовых условий проживания при наличии в семье несовершеннолетних детей, которые посещают какие-либо учебные заведения.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Дата обследования: _____________________ г.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Ф.И.О. должность специалистов, проводивших обследование: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_____________________________________________________________________________________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Проводилось обследование условий проживания несовершеннолетнего: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Ф.И.О, дата рождения, ученика класса ____ МБ(А)ОУ "</w:t>
      </w:r>
      <w:r w:rsidRPr="00762B61">
        <w:rPr>
          <w:rStyle w:val="syntaxerr"/>
          <w:rFonts w:ascii="Verdana" w:hAnsi="Verdana" w:cs="Tahoma"/>
          <w:color w:val="333333"/>
          <w:sz w:val="22"/>
          <w:szCs w:val="22"/>
        </w:rPr>
        <w:t>СОШ</w:t>
      </w:r>
      <w:r w:rsidRPr="00762B61">
        <w:rPr>
          <w:rFonts w:ascii="Verdana" w:hAnsi="Verdana" w:cs="Tahoma"/>
          <w:color w:val="333333"/>
          <w:sz w:val="22"/>
          <w:szCs w:val="22"/>
        </w:rPr>
        <w:t> № ___ "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1. Сведения о родителях (опекунах)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Мать: Ф.И.О. дата рождения, место работы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Отец: Ф.И.О. дата рождения, место работы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2. Сведения о несовершеннолетних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 xml:space="preserve">2.1 Состояние здоровья: физическое развитие детей соответствует возрасту, внешних </w:t>
      </w:r>
      <w:r w:rsidRPr="00762B61">
        <w:rPr>
          <w:rFonts w:ascii="Verdana" w:hAnsi="Verdana" w:cs="Tahoma"/>
          <w:color w:val="333333"/>
          <w:sz w:val="22"/>
          <w:szCs w:val="22"/>
        </w:rPr>
        <w:lastRenderedPageBreak/>
        <w:t>признаков наличия заболевания не выявлено (выявлено). Признаки физического или психического насилия над детьми отсутствуют (присутствуют).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2.2 Внешний вид: дети чистые, ухоженные, имеют необходимую одежду и обувь для дома, посещения образовательного учреждения, прогулок. Все вещи в хорошем состоянии, соответствуют возрасту детей, имеется верхняя одежда по сезону и времени года.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2.3 Социальная адаптация: во время посещения дети (ребенок) спокойны, доброжелательны, заинтересованы (безразличны) визитом постороннего человека. Во время беседы идут на контакт (стесняются), ответы на вопросы полные (односложные). Отношения с членами семьи хорошие, доброжелательные (напряженные, конфликтные). Характер отношений построен на доверии или на обидах, замкнутости. Помогаю или нет в домашних делах, отношение к поручениям родителей ответственное, проявляют инициативу (выполнение обязанностей формальное, без инициативны).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2.4 Воспитание и образование: успеваемость хорошая ( если низкая, чем объясняется: пед.запущенностью, отсутствием условий, недостатком развития познавательных процессов или других нарушений). Какие имеются трудности, что предпринимается для исправления и коррекции. Отношение к трудностям других членов семьи.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3. Жилищно-бытовые условия: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3.1 Семья проживает в ____ квартире улучшенной планировки (</w:t>
      </w:r>
      <w:r w:rsidRPr="00762B61">
        <w:rPr>
          <w:rStyle w:val="syntaxerr"/>
          <w:rFonts w:ascii="Verdana" w:hAnsi="Verdana" w:cs="Tahoma"/>
          <w:color w:val="333333"/>
          <w:sz w:val="22"/>
          <w:szCs w:val="22"/>
        </w:rPr>
        <w:t>хрущевка</w:t>
      </w:r>
      <w:r w:rsidRPr="00762B61">
        <w:rPr>
          <w:rFonts w:ascii="Verdana" w:hAnsi="Verdana" w:cs="Tahoma"/>
          <w:color w:val="333333"/>
          <w:sz w:val="22"/>
          <w:szCs w:val="22"/>
        </w:rPr>
        <w:t>, "</w:t>
      </w:r>
      <w:r w:rsidRPr="00762B61">
        <w:rPr>
          <w:rStyle w:val="syntaxerr"/>
          <w:rFonts w:ascii="Verdana" w:hAnsi="Verdana" w:cs="Tahoma"/>
          <w:color w:val="333333"/>
          <w:sz w:val="22"/>
          <w:szCs w:val="22"/>
        </w:rPr>
        <w:t>гостинка</w:t>
      </w:r>
      <w:r w:rsidRPr="00762B61">
        <w:rPr>
          <w:rFonts w:ascii="Verdana" w:hAnsi="Verdana" w:cs="Tahoma"/>
          <w:color w:val="333333"/>
          <w:sz w:val="22"/>
          <w:szCs w:val="22"/>
        </w:rPr>
        <w:t>"), приватизирована или нет, общая площадь ____ кв.м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3.2 Дом, в котором проживают несовершеннолетние в хорошем состоянии, подъезд чистый, отремонтированный (ремонт проводился давно, в подъезде не убирают).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3.3 В квартире чисто, уютно, отсутствуют неприятные запахи (грязно, не убрано, накурено, запах алкоголя, ацетона или др.) Имеется у детей (ребенка) отдельная комната, место для учебы и отдыха, школьно-письменные принадлежности (мягкая мебель, уголок школьника, ремонт в квартире и в комнате детей, шкаф для хранения одежды).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4. Приблизительный доход семьи, требуется ли оказание материальной помощи, в каком виде.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Выводы: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1. Жилищно-бытовые условия удовлетворительные (неудовлетворительные)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 xml:space="preserve">2. </w:t>
      </w:r>
      <w:r w:rsidR="00762B61">
        <w:rPr>
          <w:rFonts w:ascii="Verdana" w:hAnsi="Verdana" w:cs="Tahoma"/>
          <w:color w:val="333333"/>
          <w:sz w:val="22"/>
          <w:szCs w:val="22"/>
        </w:rPr>
        <w:t>К</w:t>
      </w:r>
      <w:r w:rsidRPr="00762B61">
        <w:rPr>
          <w:rFonts w:ascii="Verdana" w:hAnsi="Verdana" w:cs="Tahoma"/>
          <w:color w:val="333333"/>
          <w:sz w:val="22"/>
          <w:szCs w:val="22"/>
        </w:rPr>
        <w:t>ем осуществляется уход и надзор над детьми, выполнение родительских обязанностей осуществляется в полном объеме (частично, не выполняются родительские обязанности)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3. Отмечены недостатки семейного воспитания и обучения (конфликты в семье между родителями, конфликты с ребенком, стили родительского воспитания, контроль за выполнением дом.заданий, информированность родителей об успехах ребенка в школе, внеурочной занятости ребенка, семейных праздниках, традициях).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Рекомендации:</w:t>
      </w:r>
      <w:r w:rsidRPr="00762B61">
        <w:rPr>
          <w:rFonts w:ascii="Verdana" w:hAnsi="Verdana" w:cs="Tahoma"/>
          <w:color w:val="333333"/>
          <w:sz w:val="22"/>
          <w:szCs w:val="22"/>
        </w:rPr>
        <w:br/>
      </w:r>
      <w:r w:rsidRPr="00762B61">
        <w:rPr>
          <w:rFonts w:ascii="Verdana" w:hAnsi="Verdana" w:cs="Tahoma"/>
          <w:color w:val="333333"/>
          <w:sz w:val="22"/>
          <w:szCs w:val="22"/>
        </w:rPr>
        <w:br/>
        <w:t>1. Обеспечить уход за детьми</w:t>
      </w:r>
      <w:r w:rsidRPr="00762B61">
        <w:rPr>
          <w:rFonts w:ascii="Verdana" w:hAnsi="Verdana" w:cs="Tahoma"/>
          <w:color w:val="333333"/>
          <w:sz w:val="22"/>
          <w:szCs w:val="22"/>
        </w:rPr>
        <w:br/>
        <w:t>2. Уборка квартиры, комнаты ребенка</w:t>
      </w:r>
      <w:bookmarkStart w:id="0" w:name="_GoBack"/>
      <w:bookmarkEnd w:id="0"/>
      <w:r w:rsidRPr="00762B61">
        <w:rPr>
          <w:rFonts w:ascii="Verdana" w:hAnsi="Verdana" w:cs="Tahoma"/>
          <w:color w:val="333333"/>
          <w:sz w:val="22"/>
          <w:szCs w:val="22"/>
        </w:rPr>
        <w:br/>
        <w:t>3. Помощь в подготовке дом.заданий</w:t>
      </w:r>
    </w:p>
    <w:p w:rsidR="00E5776B" w:rsidRPr="00762B61" w:rsidRDefault="00E5776B" w:rsidP="00762B61">
      <w:pPr>
        <w:spacing w:after="0" w:line="240" w:lineRule="auto"/>
        <w:ind w:left="-1134" w:right="-426"/>
        <w:rPr>
          <w:rFonts w:ascii="Verdana" w:hAnsi="Verdana"/>
        </w:rPr>
      </w:pPr>
    </w:p>
    <w:sectPr w:rsidR="00E5776B" w:rsidRPr="0076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7F"/>
    <w:rsid w:val="00762B61"/>
    <w:rsid w:val="00D9727F"/>
    <w:rsid w:val="00E5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25F0"/>
  <w15:chartTrackingRefBased/>
  <w15:docId w15:val="{973D11D3-7748-4C89-988D-ED40C20D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ntaxerr">
    <w:name w:val="syntax_err"/>
    <w:basedOn w:val="a0"/>
    <w:rsid w:val="00D9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3903</Characters>
  <Application>Microsoft Office Word</Application>
  <DocSecurity>0</DocSecurity>
  <Lines>84</Lines>
  <Paragraphs>38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2</cp:revision>
  <dcterms:created xsi:type="dcterms:W3CDTF">2016-09-08T11:34:00Z</dcterms:created>
  <dcterms:modified xsi:type="dcterms:W3CDTF">2019-09-06T12:31:00Z</dcterms:modified>
</cp:coreProperties>
</file>